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57" w:rsidRPr="006242D9" w:rsidRDefault="00EF4557" w:rsidP="006242D9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F4557" w:rsidRPr="006242D9" w:rsidRDefault="00EF4557" w:rsidP="006242D9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‌‌‌</w:t>
      </w:r>
      <w:r w:rsidRPr="006242D9">
        <w:rPr>
          <w:rFonts w:ascii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:rsidR="00EF4557" w:rsidRPr="006242D9" w:rsidRDefault="00EF4557" w:rsidP="006242D9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6242D9">
        <w:rPr>
          <w:rFonts w:ascii="Times New Roman" w:hAnsi="Times New Roman"/>
          <w:color w:val="333333"/>
          <w:sz w:val="21"/>
          <w:szCs w:val="21"/>
          <w:lang w:eastAsia="ru-RU"/>
        </w:rPr>
        <w:t>​</w:t>
      </w:r>
    </w:p>
    <w:p w:rsidR="00EF4557" w:rsidRPr="006242D9" w:rsidRDefault="00EF4557" w:rsidP="006242D9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МОАУ "Гимназия № </w:t>
      </w:r>
      <w:smartTag w:uri="urn:schemas-microsoft-com:office:smarttags" w:element="metricconverter">
        <w:smartTagPr>
          <w:attr w:name="ProductID" w:val="2 г"/>
        </w:smartTagPr>
        <w:r w:rsidRPr="006242D9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2 г</w:t>
        </w:r>
      </w:smartTag>
      <w:r w:rsidRPr="006242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Орска"</w:t>
      </w:r>
    </w:p>
    <w:p w:rsidR="00EF4557" w:rsidRPr="006242D9" w:rsidRDefault="00EF4557" w:rsidP="006242D9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EF4557" w:rsidRPr="006242D9" w:rsidRDefault="00EF4557" w:rsidP="006242D9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  <w:sectPr w:rsidR="00EF4557" w:rsidRPr="006242D9" w:rsidSect="00624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51"/>
        <w:tblOverlap w:val="never"/>
        <w:tblW w:w="1017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3"/>
        <w:gridCol w:w="3392"/>
        <w:gridCol w:w="3393"/>
      </w:tblGrid>
      <w:tr w:rsidR="00EF4557" w:rsidRPr="00442C2F" w:rsidTr="00AA5676">
        <w:trPr>
          <w:trHeight w:val="360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557" w:rsidRDefault="00EF4557" w:rsidP="00AA56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42D9">
              <w:rPr>
                <w:rFonts w:ascii="Times New Roman" w:hAnsi="Times New Roman"/>
                <w:bCs/>
                <w:sz w:val="28"/>
              </w:rPr>
              <w:t>РАССМОТРЕНО Методическим объединением учителей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  <w:t>________________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  <w:t>Руководитель МО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Мурзин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Ю.В.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</w:r>
          </w:p>
          <w:p w:rsidR="00EF4557" w:rsidRPr="006E2951" w:rsidRDefault="00EF4557" w:rsidP="00AA56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Протокол № 1 от «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>» 08   202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4557" w:rsidRPr="006242D9" w:rsidRDefault="00EF4557" w:rsidP="00AA5676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557" w:rsidRPr="006242D9" w:rsidRDefault="00EF4557" w:rsidP="00AA5676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6242D9">
              <w:rPr>
                <w:rFonts w:ascii="Times New Roman" w:hAnsi="Times New Roman"/>
                <w:bCs/>
                <w:sz w:val="28"/>
              </w:rPr>
              <w:t>СОГЛАСОВАНО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  <w:t>Заместитель директора по УВР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  <w:t>______________</w:t>
            </w:r>
          </w:p>
          <w:p w:rsidR="00EF4557" w:rsidRPr="006E2951" w:rsidRDefault="00EF4557" w:rsidP="00AA56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D9">
              <w:rPr>
                <w:rFonts w:ascii="Times New Roman" w:hAnsi="Times New Roman"/>
                <w:bCs/>
                <w:sz w:val="28"/>
              </w:rPr>
              <w:t> Зачупейко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242D9">
              <w:rPr>
                <w:rFonts w:ascii="Times New Roman" w:hAnsi="Times New Roman"/>
                <w:bCs/>
                <w:sz w:val="28"/>
              </w:rPr>
              <w:t xml:space="preserve">С.Ю.  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Протокол № 1 от «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>» 08   202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4557" w:rsidRPr="006242D9" w:rsidRDefault="00EF4557" w:rsidP="00AA5676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4557" w:rsidRPr="006242D9" w:rsidRDefault="00EF4557" w:rsidP="00AA5676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6242D9">
              <w:rPr>
                <w:rFonts w:ascii="Times New Roman" w:hAnsi="Times New Roman"/>
                <w:bCs/>
                <w:sz w:val="28"/>
              </w:rPr>
              <w:t>УТВЕРЖДАЮ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  <w:t xml:space="preserve">      директор гимназии</w:t>
            </w:r>
          </w:p>
          <w:p w:rsidR="00EF4557" w:rsidRPr="006242D9" w:rsidRDefault="00EF4557" w:rsidP="00AA5676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6242D9">
              <w:rPr>
                <w:rFonts w:ascii="Times New Roman" w:hAnsi="Times New Roman"/>
                <w:bCs/>
                <w:sz w:val="28"/>
              </w:rPr>
              <w:t>____________</w:t>
            </w:r>
          </w:p>
          <w:p w:rsidR="00EF4557" w:rsidRPr="006E2951" w:rsidRDefault="00EF4557" w:rsidP="00AA56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D9">
              <w:rPr>
                <w:rFonts w:ascii="Times New Roman" w:hAnsi="Times New Roman"/>
                <w:bCs/>
                <w:sz w:val="28"/>
              </w:rPr>
              <w:t xml:space="preserve">Кривощекова Н.В. </w:t>
            </w:r>
            <w:r w:rsidRPr="006242D9">
              <w:rPr>
                <w:rFonts w:ascii="Times New Roman" w:hAnsi="Times New Roman"/>
                <w:bCs/>
                <w:sz w:val="28"/>
              </w:rPr>
              <w:br/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№3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>08/1-0 от «3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>» 08   202</w:t>
            </w:r>
            <w:r w:rsidR="00F338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E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4557" w:rsidRPr="006242D9" w:rsidRDefault="00EF4557" w:rsidP="00AA5676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EF4557" w:rsidRDefault="00EF4557" w:rsidP="006242D9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EF4557" w:rsidRDefault="00EF4557" w:rsidP="006242D9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EF4557" w:rsidRDefault="00EF4557" w:rsidP="006242D9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  <w:sectPr w:rsidR="00EF4557" w:rsidSect="006242D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F4557" w:rsidRDefault="00EF4557" w:rsidP="006242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color w:val="000000"/>
          <w:sz w:val="32"/>
          <w:szCs w:val="32"/>
          <w:lang w:eastAsia="ru-RU"/>
        </w:rPr>
        <w:t>(ID 2803874)</w:t>
      </w: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учебного предмета «Изобразительное искусство»</w:t>
      </w: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242D9">
        <w:rPr>
          <w:rFonts w:ascii="Times New Roman" w:hAnsi="Times New Roman"/>
          <w:color w:val="000000"/>
          <w:sz w:val="32"/>
          <w:szCs w:val="32"/>
          <w:lang w:eastAsia="ru-RU"/>
        </w:rPr>
        <w:t>для обучающихся 5-7 классов</w:t>
      </w: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EF4557" w:rsidRPr="006242D9" w:rsidRDefault="00EF4557" w:rsidP="006242D9">
      <w:pPr>
        <w:spacing w:before="100" w:beforeAutospacing="1"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EF4557" w:rsidRPr="006242D9" w:rsidRDefault="00EF4557" w:rsidP="006242D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  <w:sectPr w:rsidR="00EF4557" w:rsidRPr="006242D9" w:rsidSect="006242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42D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г. Орск </w:t>
      </w:r>
    </w:p>
    <w:p w:rsidR="00EF4557" w:rsidRDefault="00EF4557" w:rsidP="006242D9">
      <w:pPr>
        <w:spacing w:beforeAutospacing="1"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sectPr w:rsidR="00EF4557" w:rsidSect="006242D9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EF4557" w:rsidRDefault="00EF4557" w:rsidP="00B6674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F4557" w:rsidRPr="00F6158E" w:rsidRDefault="00EF4557" w:rsidP="00B66741">
      <w:pPr>
        <w:pStyle w:val="a3"/>
        <w:spacing w:before="0" w:beforeAutospacing="0" w:after="0" w:afterAutospacing="0"/>
        <w:jc w:val="both"/>
        <w:rPr>
          <w:color w:val="333333"/>
        </w:rPr>
      </w:pPr>
      <w:r w:rsidRPr="00F6158E">
        <w:rPr>
          <w:rStyle w:val="a4"/>
        </w:rPr>
        <w:t>ПОЯСНИТЕЛЬНАЯ ЗАПИСКА</w:t>
      </w:r>
    </w:p>
    <w:p w:rsidR="00EF4557" w:rsidRPr="00F6158E" w:rsidRDefault="00EF4557" w:rsidP="00B66741">
      <w:pPr>
        <w:pStyle w:val="a3"/>
        <w:spacing w:before="0" w:beforeAutospacing="0" w:after="0" w:afterAutospacing="0"/>
        <w:jc w:val="both"/>
        <w:rPr>
          <w:color w:val="333333"/>
        </w:rPr>
      </w:pPr>
      <w:r w:rsidRPr="00F6158E">
        <w:br/>
      </w:r>
    </w:p>
    <w:p w:rsidR="00EF4557" w:rsidRPr="00F6158E" w:rsidRDefault="00EF4557" w:rsidP="00B66741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F6158E">
        <w:rPr>
          <w:rStyle w:val="a5"/>
          <w:color w:val="333333"/>
        </w:rPr>
        <w:t> 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Программа по изобразительному искусству ориентирована на </w:t>
      </w:r>
      <w:proofErr w:type="spellStart"/>
      <w:r w:rsidRPr="00F6158E">
        <w:rPr>
          <w:color w:val="333333"/>
        </w:rPr>
        <w:t>психовозрастные</w:t>
      </w:r>
      <w:proofErr w:type="spellEnd"/>
      <w:r w:rsidRPr="00F6158E">
        <w:rPr>
          <w:color w:val="333333"/>
        </w:rPr>
        <w:t xml:space="preserve"> особенности развития обучающихся 11–15 лет.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rStyle w:val="a4"/>
          <w:color w:val="333333"/>
        </w:rPr>
        <w:t>Целью изучения изобразительного искусства</w:t>
      </w:r>
      <w:r w:rsidRPr="00F6158E">
        <w:rPr>
          <w:color w:val="333333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rStyle w:val="a4"/>
          <w:color w:val="333333"/>
        </w:rPr>
        <w:t>Задачами изобразительного искусства являются: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формирование у обучающихся навыков эстетического видения и преобразования мира;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формирование пространственного мышления и аналитических визуальных способностей;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развитие наблюдательности, ассоциативного мышления и творческого воображения;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rStyle w:val="placeholder-mask"/>
          <w:color w:val="333333"/>
        </w:rPr>
        <w:t>‌</w:t>
      </w:r>
      <w:r w:rsidRPr="00F6158E">
        <w:rPr>
          <w:rStyle w:val="placeholder"/>
          <w:color w:val="333333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F6158E">
        <w:rPr>
          <w:rStyle w:val="placeholder-mask"/>
          <w:color w:val="333333"/>
        </w:rPr>
        <w:t>‌</w:t>
      </w:r>
      <w:r w:rsidRPr="00F6158E">
        <w:rPr>
          <w:color w:val="333333"/>
        </w:rPr>
        <w:t>‌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Модуль №1 «Декоративно-прикладное и народное искусство» (5 класс)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Модуль №2 «Живопись, графика, скульптура» (6 класс)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Модуль №3 «Архитектура и дизайн» (7 класс)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‌</w:t>
      </w: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 w:rsidP="00B66741">
      <w:pPr>
        <w:pStyle w:val="a3"/>
        <w:spacing w:before="0" w:after="0" w:afterAutospacing="0"/>
        <w:jc w:val="both"/>
        <w:rPr>
          <w:color w:val="333333"/>
        </w:rPr>
      </w:pPr>
      <w:r w:rsidRPr="00F6158E">
        <w:rPr>
          <w:rStyle w:val="a4"/>
          <w:color w:val="333333"/>
        </w:rPr>
        <w:t>СОДЕРЖАНИЕ ОБУЧЕНИЯ</w:t>
      </w:r>
    </w:p>
    <w:p w:rsidR="00EF4557" w:rsidRPr="00F6158E" w:rsidRDefault="00EF4557" w:rsidP="00B66741">
      <w:pPr>
        <w:pStyle w:val="a3"/>
        <w:spacing w:before="0" w:after="0" w:afterAutospacing="0"/>
        <w:jc w:val="both"/>
        <w:rPr>
          <w:color w:val="333333"/>
        </w:rPr>
      </w:pPr>
      <w:r w:rsidRPr="00F6158E">
        <w:rPr>
          <w:b/>
          <w:bCs/>
          <w:color w:val="333333"/>
        </w:rPr>
        <w:br/>
      </w:r>
    </w:p>
    <w:p w:rsidR="00EF4557" w:rsidRPr="00F6158E" w:rsidRDefault="00EF4557" w:rsidP="00B66741">
      <w:pPr>
        <w:pStyle w:val="a3"/>
        <w:spacing w:before="0" w:after="0" w:afterAutospacing="0"/>
        <w:jc w:val="both"/>
        <w:rPr>
          <w:color w:val="333333"/>
        </w:rPr>
      </w:pPr>
      <w:r w:rsidRPr="00F6158E">
        <w:rPr>
          <w:rStyle w:val="a4"/>
          <w:color w:val="333333"/>
        </w:rPr>
        <w:t>5 КЛАСС</w:t>
      </w:r>
    </w:p>
    <w:p w:rsidR="00EF4557" w:rsidRPr="00F6158E" w:rsidRDefault="00EF4557" w:rsidP="00B66741">
      <w:pPr>
        <w:pStyle w:val="a3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/>
        <w:jc w:val="both"/>
        <w:rPr>
          <w:color w:val="333333"/>
        </w:rPr>
      </w:pPr>
      <w:r w:rsidRPr="00F6158E">
        <w:rPr>
          <w:color w:val="333333"/>
        </w:rPr>
        <w:t>​</w:t>
      </w:r>
      <w:r w:rsidRPr="00F6158E">
        <w:rPr>
          <w:rStyle w:val="a4"/>
          <w:color w:val="333333"/>
        </w:rPr>
        <w:t>Модуль № 1 «Декоративно-прикладное и народное искусство».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Общие сведения о декоративно-прикладном искусстве.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Древние корни народного искусства.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Связь народного искусства с природой, бытом, трудом, верованиями и эпосом.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Образно-символический язык народного прикладного искусства.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Знаки-символы традиционного крестьянского прикладного искусства.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Убранство русской избы.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рисунков – эскизов орнаментального декора крестьянского дома.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Устройство внутреннего пространства крестьянского дома.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Декоративные элементы жилой среды.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F4557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</w:p>
    <w:p w:rsidR="00EF4557" w:rsidRDefault="00EF4557" w:rsidP="006242D9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Народный праздничный костюм.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Образный строй народного праздничного костюма – женского и мужского.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Разнообразие форм и украшений народного праздничного костюма для различных регионов страны.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Народные праздники и праздничные обряды как синтез всех видов народного творчества.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Народные художественные промыслы.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Многообразие видов традиционных ремёсел и происхождение художественных промыслов народов России.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6158E">
        <w:rPr>
          <w:color w:val="333333"/>
        </w:rPr>
        <w:t>филимоновской</w:t>
      </w:r>
      <w:proofErr w:type="spellEnd"/>
      <w:r w:rsidRPr="00F6158E">
        <w:rPr>
          <w:color w:val="333333"/>
        </w:rPr>
        <w:t xml:space="preserve">, дымковской, </w:t>
      </w:r>
      <w:proofErr w:type="spellStart"/>
      <w:r w:rsidRPr="00F6158E">
        <w:rPr>
          <w:color w:val="333333"/>
        </w:rPr>
        <w:t>каргопольской</w:t>
      </w:r>
      <w:proofErr w:type="spellEnd"/>
      <w:r w:rsidRPr="00F6158E">
        <w:rPr>
          <w:color w:val="333333"/>
        </w:rPr>
        <w:t xml:space="preserve"> игрушки. Местные промыслы игрушек разных регионов страны.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Создание эскиза игрушки по мотивам избранного промысла.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</w:t>
      </w:r>
      <w:r w:rsidRPr="00F6158E">
        <w:rPr>
          <w:color w:val="333333"/>
        </w:rPr>
        <w:lastRenderedPageBreak/>
        <w:t>орнаментальных композиций. Сюжетные мотивы, основные приёмы и композиционные особенности городецкой росписи.</w:t>
      </w:r>
    </w:p>
    <w:p w:rsidR="00EF4557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</w:p>
    <w:p w:rsidR="00EF4557" w:rsidRDefault="00EF4557" w:rsidP="006242D9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Природные мотивы росписи посуды. Приёмы мазка, тональный контраст, сочетание пятна и линии.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Роспись по металлу. </w:t>
      </w:r>
      <w:proofErr w:type="spellStart"/>
      <w:r w:rsidRPr="00F6158E">
        <w:rPr>
          <w:color w:val="333333"/>
        </w:rPr>
        <w:t>Жостово</w:t>
      </w:r>
      <w:proofErr w:type="spellEnd"/>
      <w:r w:rsidRPr="00F6158E">
        <w:rPr>
          <w:color w:val="333333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Мир сказок и легенд, примет и оберегов в творчестве мастеров художественных промыслов.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Отражение в изделиях народных промыслов многообразия исторических, духовных и культурных традиций.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Декоративно-прикладное искусство в культуре разных эпох и народов.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декоративно-прикладного искусства в культуре древних цивилизаций.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Декоративно-прикладное искусство в жизни современного человека.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EF4557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</w:p>
    <w:p w:rsidR="00EF4557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6158E">
        <w:rPr>
          <w:color w:val="333333"/>
        </w:rPr>
        <w:t>самопонимания</w:t>
      </w:r>
      <w:proofErr w:type="spellEnd"/>
      <w:r w:rsidRPr="00F6158E">
        <w:rPr>
          <w:color w:val="333333"/>
        </w:rPr>
        <w:t>, установок и намерений.</w:t>
      </w:r>
    </w:p>
    <w:p w:rsidR="00EF4557" w:rsidRPr="00F6158E" w:rsidRDefault="00EF4557" w:rsidP="00B66741">
      <w:pPr>
        <w:pStyle w:val="a3"/>
        <w:spacing w:before="0" w:after="0"/>
        <w:ind w:firstLine="709"/>
        <w:jc w:val="both"/>
        <w:rPr>
          <w:color w:val="333333"/>
        </w:rPr>
      </w:pPr>
      <w:r w:rsidRPr="00F6158E">
        <w:rPr>
          <w:color w:val="333333"/>
        </w:rPr>
        <w:t>Декор на улицах и декор помещений. Декор праздничный и повседневный. Праздничное оформление школы.</w:t>
      </w:r>
    </w:p>
    <w:p w:rsidR="00EF4557" w:rsidRPr="00F6158E" w:rsidRDefault="00EF4557" w:rsidP="00B66741">
      <w:pPr>
        <w:pStyle w:val="a3"/>
        <w:spacing w:before="0" w:after="0" w:afterAutospacing="0"/>
        <w:jc w:val="both"/>
        <w:rPr>
          <w:color w:val="333333"/>
        </w:rPr>
      </w:pPr>
      <w:r w:rsidRPr="00F6158E">
        <w:rPr>
          <w:rStyle w:val="a4"/>
          <w:color w:val="333333"/>
        </w:rPr>
        <w:t>​</w:t>
      </w:r>
      <w:r w:rsidRPr="00F6158E">
        <w:rPr>
          <w:b/>
          <w:bCs/>
          <w:color w:val="333333"/>
        </w:rPr>
        <w:br/>
      </w:r>
    </w:p>
    <w:p w:rsidR="00EF4557" w:rsidRPr="00F6158E" w:rsidRDefault="00EF4557" w:rsidP="00B66741">
      <w:pPr>
        <w:pStyle w:val="a3"/>
        <w:spacing w:after="0" w:afterAutospacing="0"/>
        <w:jc w:val="both"/>
        <w:rPr>
          <w:color w:val="333333"/>
        </w:rPr>
      </w:pPr>
      <w:r w:rsidRPr="00F6158E">
        <w:rPr>
          <w:rStyle w:val="a4"/>
          <w:color w:val="333333"/>
        </w:rPr>
        <w:t>6 КЛАСС</w:t>
      </w:r>
    </w:p>
    <w:p w:rsidR="00EF4557" w:rsidRPr="00F6158E" w:rsidRDefault="00EF4557" w:rsidP="00B66741">
      <w:pPr>
        <w:pStyle w:val="a3"/>
        <w:spacing w:before="0" w:after="0"/>
        <w:rPr>
          <w:color w:val="333333"/>
        </w:rPr>
      </w:pPr>
      <w:r w:rsidRPr="00F6158E">
        <w:rPr>
          <w:color w:val="333333"/>
        </w:rPr>
        <w:br/>
      </w:r>
    </w:p>
    <w:p w:rsidR="00EF4557" w:rsidRPr="00F6158E" w:rsidRDefault="00EF4557" w:rsidP="00B66741">
      <w:pPr>
        <w:pStyle w:val="a3"/>
        <w:spacing w:before="0" w:after="0"/>
        <w:jc w:val="both"/>
        <w:rPr>
          <w:color w:val="333333"/>
        </w:rPr>
      </w:pPr>
      <w:r w:rsidRPr="00F6158E">
        <w:rPr>
          <w:rStyle w:val="a4"/>
          <w:color w:val="333333"/>
        </w:rPr>
        <w:t>Модуль № 2 «Живопись, графика, скульптура».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Общие сведения о видах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​Пространственные и временные виды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Язык изобразительного искусства и его выразительные средства.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Живописные, графические и скульптурные художественные материалы, их особые свойства.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Рисунок – основа изобразительного искусства и мастерства художника.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Виды рисунка: зарисовка, набросок, учебный рисунок и творческий рисунок.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Навыки размещения рисунка в листе, выбор формата.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Начальные умения рисунка с натуры. Зарисовки простых предметов.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Линейные графические рисунки и наброски. Тон и тональные отношения: тёмное – светлое.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Ритм и ритмическая организация плоскости листа.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Основы </w:t>
      </w:r>
      <w:proofErr w:type="spellStart"/>
      <w:r w:rsidRPr="00F6158E">
        <w:rPr>
          <w:color w:val="333333"/>
        </w:rPr>
        <w:t>цветоведения</w:t>
      </w:r>
      <w:proofErr w:type="spellEnd"/>
      <w:r w:rsidRPr="00F6158E">
        <w:rPr>
          <w:color w:val="333333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Жанры изобразительного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Предмет изображения, сюжет и содержание произведения изобразительного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Натюрморт.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Основы графической грамоты: правила объёмного изображения предметов на плоскости.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Изображение окружности в перспективе.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Рисование геометрических тел на основе правил линейной перспективы.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Сложная пространственная форма и выявление её конструкции.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Рисунок сложной формы предмета как соотношение простых геометрических фигур.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Линейный рисунок конструкции из нескольких геометрических тел.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Рисунок натюрморта графическими материалами с натуры или по представлению.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Портрет.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Великие портретисты в европейском искусстве.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Парадный и камерный портрет в живописи.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Особенности развития жанра портрета в искусстве ХХ в. – отечественном и европейском.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Построение головы человека, основные пропорции лица, соотношение лицевой и черепной частей головы.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освещения головы при создании портретного образа.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Свет и тень в изображении головы человека.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Портрет в скульптуре.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Выражение характера человека, его социального положения и образа эпохи в скульптурном портрете.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Значение свойств художественных материалов в создании скульптурного портрета.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Опыт работы над созданием живописного портрета.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Пейзаж.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Правила построения линейной перспективы в изображении пространства.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 xml:space="preserve">Становление образа родной природы в произведениях А.Венецианова и его учеников: </w:t>
      </w:r>
      <w:proofErr w:type="spellStart"/>
      <w:r w:rsidRPr="00F6158E">
        <w:rPr>
          <w:color w:val="333333"/>
        </w:rPr>
        <w:t>А.Саврасова</w:t>
      </w:r>
      <w:proofErr w:type="spellEnd"/>
      <w:r w:rsidRPr="00F6158E">
        <w:rPr>
          <w:color w:val="333333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Творческий опыт в создании композиционного живописного пейзажа своей Родины.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Графические зарисовки и графическая композиция на темы окружающей природы.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Городской пейзаж в творчестве мастеров искусства. Многообразие в понимании образа города.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Бытовой жанр в изобразительном искусстве.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Исторический жанр в изобразительном искусстве.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Историческая тема в искусстве как изображение наиболее значительных событий в жизни общества.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Историческая картина в русском искусстве XIX в. и её особое место в развитии отечественной культуры.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Разработка эскизов композиции на историческую тему с опорой на собранный материал по задуманному сюжету.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Библейские темы в изобразительном искусстве.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Произведения на библейские темы Леонардо да Винчи, Рафаэля, Рембрандта, в скульптуре «</w:t>
      </w:r>
      <w:proofErr w:type="spellStart"/>
      <w:r w:rsidRPr="00F6158E">
        <w:rPr>
          <w:color w:val="333333"/>
        </w:rPr>
        <w:t>Пьета</w:t>
      </w:r>
      <w:proofErr w:type="spellEnd"/>
      <w:r w:rsidRPr="00F6158E">
        <w:rPr>
          <w:color w:val="333333"/>
        </w:rPr>
        <w:t>» Микеланджело и других. Библейские темы в отечественных картинах XIX в. (А. Иванов. «Явление Христа народу», И. Крамской. «Христос в пустыне», Н. Ге.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Великие русские иконописцы: духовный свет икон Андрея Рублёва, Феофана Грека, Дионисия.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Работа над эскизом сюжетной композиции.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и значение изобразительного искусства в жизни людей: образ мира в изобразительном искусстве.</w:t>
      </w:r>
    </w:p>
    <w:p w:rsidR="00EF4557" w:rsidRPr="00F6158E" w:rsidRDefault="00EF4557" w:rsidP="00B66741">
      <w:pPr>
        <w:pStyle w:val="a3"/>
        <w:spacing w:after="0" w:afterAutospacing="0"/>
        <w:ind w:firstLine="567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/>
        <w:rPr>
          <w:color w:val="333333"/>
        </w:rPr>
      </w:pPr>
      <w:bookmarkStart w:id="0" w:name="_Toc137210403"/>
      <w:bookmarkEnd w:id="0"/>
      <w:r w:rsidRPr="00F6158E">
        <w:rPr>
          <w:rStyle w:val="a4"/>
          <w:color w:val="333333"/>
        </w:rPr>
        <w:t>7 КЛАСС</w:t>
      </w:r>
    </w:p>
    <w:p w:rsidR="00EF4557" w:rsidRPr="00F6158E" w:rsidRDefault="00EF4557" w:rsidP="00B66741">
      <w:pPr>
        <w:pStyle w:val="a3"/>
        <w:spacing w:before="0" w:after="0"/>
        <w:jc w:val="both"/>
        <w:rPr>
          <w:color w:val="333333"/>
        </w:rPr>
      </w:pPr>
      <w:r w:rsidRPr="00F6158E">
        <w:rPr>
          <w:b/>
          <w:bCs/>
          <w:color w:val="333333"/>
        </w:rPr>
        <w:br/>
      </w:r>
    </w:p>
    <w:p w:rsidR="00EF4557" w:rsidRPr="00F6158E" w:rsidRDefault="00EF4557" w:rsidP="00B66741">
      <w:pPr>
        <w:pStyle w:val="a3"/>
        <w:spacing w:before="0" w:after="0"/>
        <w:jc w:val="both"/>
        <w:rPr>
          <w:color w:val="333333"/>
        </w:rPr>
      </w:pPr>
      <w:r w:rsidRPr="00F6158E">
        <w:rPr>
          <w:rStyle w:val="a4"/>
          <w:color w:val="333333"/>
        </w:rPr>
        <w:t>Модуль № 3 «Архитектура и дизайн».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Архитектура и дизайн – искусства художественной постройки – конструктивные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Дизайн и архитектура как создатели «второй природы» – предметно-пространственной среды жизни людей.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Материальная культура человечества как уникальная информация о жизни людей в разные исторические эпохи.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Графический дизайн.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Элементы композиции в графическом дизайне: пятно, линия, цвет, буква, текст и изображение.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Основные свойства композиции: целостность и соподчинённость элементов.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Цвет и законы </w:t>
      </w:r>
      <w:proofErr w:type="spellStart"/>
      <w:r w:rsidRPr="00F6158E">
        <w:rPr>
          <w:color w:val="333333"/>
        </w:rPr>
        <w:t>колористики</w:t>
      </w:r>
      <w:proofErr w:type="spellEnd"/>
      <w:r w:rsidRPr="00F6158E">
        <w:rPr>
          <w:color w:val="333333"/>
        </w:rPr>
        <w:t>. Применение локального цвета. Цветовой акцент, ритм цветовых форм, доминанта.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Шрифты и шрифтовая композиция в графическом дизайне. Форма буквы как изобразительно-смысловой символ.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Шрифт и содержание текста. Стилизация шрифта.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proofErr w:type="spellStart"/>
      <w:r w:rsidRPr="00F6158E">
        <w:rPr>
          <w:color w:val="333333"/>
        </w:rPr>
        <w:t>Типографика</w:t>
      </w:r>
      <w:proofErr w:type="spellEnd"/>
      <w:r w:rsidRPr="00F6158E">
        <w:rPr>
          <w:color w:val="333333"/>
        </w:rPr>
        <w:t>. Понимание типографской строки как элемента плоскостной композиции.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аналитических и практических работ по теме «Буква – изобразительный элемент композиции».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Композиционные основы макетирования в графическом дизайне при соединении текста и изображения.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Макет разворота книги или журнала по выбранной теме в виде коллажа или на основе компьютерных программ.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Макетирование объёмно-пространственных композиций.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Макетирование. Введение в макет понятия рельефа местности и способы его обозначения на макете.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аналитических зарисовок форм бытовых предметов.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Творческое проектирование предметов быта с определением их функций и материала изготовления.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Конструирование объектов дизайна или архитектурное макетирование с использованием цвета.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Социальное значение дизайна и архитектуры как среды жизни человека.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Пути развития современной архитектуры и дизайна: город сегодня и завтра.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цвета в формировании пространства. Схема-планировка и реальность.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F6158E">
        <w:rPr>
          <w:color w:val="333333"/>
        </w:rPr>
        <w:t>фотоколлажа</w:t>
      </w:r>
      <w:proofErr w:type="spellEnd"/>
      <w:r w:rsidRPr="00F6158E">
        <w:rPr>
          <w:color w:val="333333"/>
        </w:rPr>
        <w:t xml:space="preserve"> или фантазийной зарисовки города будущего.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6158E">
        <w:rPr>
          <w:color w:val="333333"/>
        </w:rPr>
        <w:t>коллажнографической</w:t>
      </w:r>
      <w:proofErr w:type="spellEnd"/>
      <w:r w:rsidRPr="00F6158E">
        <w:rPr>
          <w:color w:val="333333"/>
        </w:rPr>
        <w:t xml:space="preserve"> композиции или </w:t>
      </w:r>
      <w:proofErr w:type="spellStart"/>
      <w:r w:rsidRPr="00F6158E">
        <w:rPr>
          <w:color w:val="333333"/>
        </w:rPr>
        <w:t>дизайн-проекта</w:t>
      </w:r>
      <w:proofErr w:type="spellEnd"/>
      <w:r w:rsidRPr="00F6158E">
        <w:rPr>
          <w:color w:val="333333"/>
        </w:rPr>
        <w:t xml:space="preserve"> оформления витрины магазина.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Интерьеры общественных зданий (театр, кафе, вокзал, офис, школа).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F6158E">
        <w:rPr>
          <w:color w:val="333333"/>
        </w:rPr>
        <w:t>коллажной</w:t>
      </w:r>
      <w:proofErr w:type="spellEnd"/>
      <w:r w:rsidRPr="00F6158E">
        <w:rPr>
          <w:color w:val="333333"/>
        </w:rPr>
        <w:t xml:space="preserve"> композиции.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Организация архитектурно-ландшафтного пространства. Город в единстве с ландшафтно-парковой средой.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Выполнение </w:t>
      </w:r>
      <w:proofErr w:type="spellStart"/>
      <w:r w:rsidRPr="00F6158E">
        <w:rPr>
          <w:color w:val="333333"/>
        </w:rPr>
        <w:t>дизайн-проекта</w:t>
      </w:r>
      <w:proofErr w:type="spellEnd"/>
      <w:r w:rsidRPr="00F6158E">
        <w:rPr>
          <w:color w:val="333333"/>
        </w:rPr>
        <w:t xml:space="preserve"> территории парка или приусадебного участка в виде схемы-чертежа.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 человека и индивидуальное проектирование.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Образно-личностное проектирование в дизайне и архитектуре.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Выполнение практических творческих эскизов по теме «Дизайн современной одежды».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Дизайн и архитектура – средства организации среды жизни людей и строительства нового мира.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br/>
      </w:r>
    </w:p>
    <w:p w:rsidR="00EF4557" w:rsidRPr="00F6158E" w:rsidRDefault="00EF4557" w:rsidP="00B66741">
      <w:pPr>
        <w:pStyle w:val="a3"/>
        <w:spacing w:before="0" w:after="0"/>
        <w:jc w:val="both"/>
        <w:rPr>
          <w:color w:val="333333"/>
        </w:rPr>
      </w:pPr>
      <w:bookmarkStart w:id="1" w:name="_Toc139632456"/>
      <w:bookmarkEnd w:id="1"/>
      <w:r w:rsidRPr="00F6158E">
        <w:rPr>
          <w:rStyle w:val="a4"/>
          <w:color w:val="333333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F6158E">
        <w:rPr>
          <w:color w:val="333333"/>
        </w:rPr>
        <w:t>​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Значение развития технологий в становлении новых видов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Художник и искусство театра.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Рождение театра в древнейших обрядах. История развития искусства театра.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Жанровое многообразие театральных представлений, шоу, праздников и их визуальный облик.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художника и виды профессиональной деятельности художника в современном театре.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F6158E">
        <w:rPr>
          <w:color w:val="333333"/>
        </w:rPr>
        <w:t>Билибин</w:t>
      </w:r>
      <w:proofErr w:type="spellEnd"/>
      <w:r w:rsidRPr="00F6158E">
        <w:rPr>
          <w:color w:val="333333"/>
        </w:rPr>
        <w:t>, А. Головин и других художников-постановщиков). Школьный спектакль и работа художника по его подготовке.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Условность и метафора в театральной постановке как образная и авторская интерпретация реальности.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Художественная фотография.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6158E">
        <w:rPr>
          <w:color w:val="333333"/>
        </w:rPr>
        <w:t>дагеротипа</w:t>
      </w:r>
      <w:proofErr w:type="spellEnd"/>
      <w:r w:rsidRPr="00F6158E">
        <w:rPr>
          <w:color w:val="333333"/>
        </w:rPr>
        <w:t xml:space="preserve"> до компьютерных технологий.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Современные возможности художественной обработки цифровой фотографии.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Картина мира и «</w:t>
      </w:r>
      <w:proofErr w:type="spellStart"/>
      <w:r w:rsidRPr="00F6158E">
        <w:rPr>
          <w:color w:val="333333"/>
        </w:rPr>
        <w:t>Родиноведение</w:t>
      </w:r>
      <w:proofErr w:type="spellEnd"/>
      <w:r w:rsidRPr="00F6158E">
        <w:rPr>
          <w:color w:val="333333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Композиция кадра, ракурс, плановость, графический ритм.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Умения наблюдать и выявлять выразительность и красоту окружающей жизни с помощью фотографии.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proofErr w:type="spellStart"/>
      <w:r w:rsidRPr="00F6158E">
        <w:rPr>
          <w:color w:val="333333"/>
        </w:rPr>
        <w:lastRenderedPageBreak/>
        <w:t>Фотопейзаж</w:t>
      </w:r>
      <w:proofErr w:type="spellEnd"/>
      <w:r w:rsidRPr="00F6158E">
        <w:rPr>
          <w:color w:val="333333"/>
        </w:rPr>
        <w:t xml:space="preserve"> в творчестве профессиональных фотографов.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Образные возможности чёрно-белой и цветной фотографии.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тональных контрастов и роль цвета в эмоционально-образном восприятии пейзажа.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освещения в портретном образе. Фотография постановочная и документальная.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«Работать для жизни…» – фотографии Александра Родченко, их значение и влияние на стиль эпохи.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Коллаж как жанр художественного творчества с помощью различных компьютерных программ.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6158E">
        <w:rPr>
          <w:color w:val="333333"/>
        </w:rPr>
        <w:t>фотообраза</w:t>
      </w:r>
      <w:proofErr w:type="spellEnd"/>
      <w:r w:rsidRPr="00F6158E">
        <w:rPr>
          <w:color w:val="333333"/>
        </w:rPr>
        <w:t xml:space="preserve"> на жизнь людей.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Изображение и искусство кино.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Ожившее изображение. История кино и его эволюция как 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Монтаж композиционно построенных кадров – основа языка киноискусства.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6158E">
        <w:rPr>
          <w:color w:val="333333"/>
        </w:rPr>
        <w:t>раскадровка</w:t>
      </w:r>
      <w:proofErr w:type="spellEnd"/>
      <w:r w:rsidRPr="00F6158E">
        <w:rPr>
          <w:color w:val="333333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Использование электронно-цифровых технологий в современном игровом кинематографе.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Этапы создания анимационного фильма. Требования и критерии художественности.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Изобразительное искусство на телевидении.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F4557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Искусство и технология. Создатель телевидения – русский инженер Владимир Козьмич Зворыкин.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Школьное телевидение и студия мультимедиа. Построение видеоряда и художественного оформления.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Художнические роли каждого человека в реальной бытийной жизни.</w:t>
      </w:r>
    </w:p>
    <w:p w:rsidR="00EF4557" w:rsidRPr="00F6158E" w:rsidRDefault="00EF4557" w:rsidP="00B66741">
      <w:pPr>
        <w:pStyle w:val="a3"/>
        <w:spacing w:before="0" w:after="0" w:afterAutospacing="0"/>
        <w:ind w:firstLine="709"/>
        <w:jc w:val="both"/>
        <w:rPr>
          <w:color w:val="333333"/>
        </w:rPr>
      </w:pPr>
      <w:r w:rsidRPr="00F6158E">
        <w:rPr>
          <w:color w:val="333333"/>
        </w:rPr>
        <w:t>Роль искусства в жизни общества и его влияние на жизнь каждого человека.</w:t>
      </w:r>
    </w:p>
    <w:p w:rsidR="00EF4557" w:rsidRPr="00F6158E" w:rsidRDefault="00EF4557" w:rsidP="00B66741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6158E">
        <w:rPr>
          <w:color w:val="333333"/>
        </w:rPr>
        <w:t>​</w:t>
      </w: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 w:rsidP="00B66741">
      <w:pPr>
        <w:spacing w:beforeAutospacing="1" w:after="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EF4557" w:rsidRPr="00F6158E" w:rsidRDefault="00EF4557" w:rsidP="00B66741">
      <w:pPr>
        <w:spacing w:beforeAutospacing="1" w:after="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aps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EF4557" w:rsidRPr="00F6158E" w:rsidRDefault="00EF4557" w:rsidP="00B66741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2" w:name="_Toc124264881"/>
      <w:bookmarkEnd w:id="2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Патриотическое воспитание.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Гражданское воспитание.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F6158E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 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Эстетическое воспитание.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Эстетическое (от греч.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aisthetikos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5)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Экологическое воспитание.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Трудовое воспитание.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F4557" w:rsidRPr="00F6158E" w:rsidRDefault="00EF4557" w:rsidP="006242D9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8)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Воспитывающая предметно-эстетическая среда.</w:t>
      </w:r>
    </w:p>
    <w:p w:rsidR="00EF4557" w:rsidRPr="00F6158E" w:rsidRDefault="00EF4557" w:rsidP="00B66741">
      <w:pPr>
        <w:spacing w:beforeAutospacing="1" w:after="0" w:afterAutospacing="1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F4557" w:rsidRPr="00F6158E" w:rsidRDefault="00EF4557" w:rsidP="00B66741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EF4557" w:rsidRPr="00F6158E" w:rsidRDefault="00EF4557" w:rsidP="00B6674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EF4557" w:rsidRPr="00F6158E" w:rsidRDefault="00EF4557" w:rsidP="00B667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F4557" w:rsidRPr="00F6158E" w:rsidRDefault="00EF4557" w:rsidP="00B667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EF4557" w:rsidRPr="00F6158E" w:rsidRDefault="00EF4557" w:rsidP="00B667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F4557" w:rsidRPr="00F6158E" w:rsidRDefault="00EF4557" w:rsidP="00B667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EF4557" w:rsidRPr="00F6158E" w:rsidRDefault="00EF4557" w:rsidP="00B667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EF4557" w:rsidRPr="00F6158E" w:rsidRDefault="00EF4557" w:rsidP="00B667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F4557" w:rsidRPr="00F6158E" w:rsidRDefault="00EF4557" w:rsidP="00B667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защищать свои позиции.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F4557" w:rsidRPr="00F6158E" w:rsidRDefault="00EF4557" w:rsidP="00B667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F4557" w:rsidRPr="00F6158E" w:rsidRDefault="00EF4557" w:rsidP="00B667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EF4557" w:rsidRPr="00F6158E" w:rsidRDefault="00EF4557" w:rsidP="00B667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EF4557" w:rsidRPr="00F6158E" w:rsidRDefault="00EF4557" w:rsidP="00B667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F4557" w:rsidRPr="00F6158E" w:rsidRDefault="00EF4557" w:rsidP="00B667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EF4557" w:rsidRPr="00F6158E" w:rsidRDefault="00EF4557" w:rsidP="00B66741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F4557" w:rsidRPr="00F6158E" w:rsidRDefault="00EF4557" w:rsidP="00B667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F4557" w:rsidRPr="00F6158E" w:rsidRDefault="00EF4557" w:rsidP="00B667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опираясь на восприятие окружающих;</w:t>
      </w:r>
    </w:p>
    <w:p w:rsidR="00EF4557" w:rsidRPr="00F6158E" w:rsidRDefault="00EF4557" w:rsidP="00B667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F4557" w:rsidRPr="00F6158E" w:rsidRDefault="00EF4557" w:rsidP="00B667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F4557" w:rsidRPr="00F6158E" w:rsidRDefault="00EF4557" w:rsidP="00B667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F4557" w:rsidRPr="00F6158E" w:rsidRDefault="00EF4557" w:rsidP="00B66741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EF4557" w:rsidRPr="00F6158E" w:rsidRDefault="00EF4557" w:rsidP="00B66741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F4557" w:rsidRDefault="00EF4557" w:rsidP="006242D9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6242D9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F4557" w:rsidRPr="00F6158E" w:rsidRDefault="00EF4557" w:rsidP="00B6674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F4557" w:rsidRPr="00F6158E" w:rsidRDefault="00EF4557" w:rsidP="00B6674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F4557" w:rsidRPr="00F6158E" w:rsidRDefault="00EF4557" w:rsidP="00B6674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F4557" w:rsidRPr="00F6158E" w:rsidRDefault="00EF4557" w:rsidP="00B6674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F4557" w:rsidRPr="00F6158E" w:rsidRDefault="00EF4557" w:rsidP="00B6674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EF4557" w:rsidRPr="00F6158E" w:rsidRDefault="00EF4557" w:rsidP="00B6674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уметь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рефлексировать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EF4557" w:rsidRPr="00F6158E" w:rsidRDefault="00EF4557" w:rsidP="00B6674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развивать свои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эмпатические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EF4557" w:rsidRPr="00F6158E" w:rsidRDefault="00EF4557" w:rsidP="00B6674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EF4557" w:rsidRPr="00F6158E" w:rsidRDefault="00EF4557" w:rsidP="00B6674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взаимодействии.</w:t>
      </w:r>
    </w:p>
    <w:p w:rsidR="00EF4557" w:rsidRPr="00F6158E" w:rsidRDefault="00EF4557" w:rsidP="00B66741">
      <w:pPr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3" w:name="_Toc124264882"/>
      <w:bookmarkEnd w:id="3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F4557" w:rsidRPr="00F6158E" w:rsidRDefault="00EF4557" w:rsidP="00B66741">
      <w:pPr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К концу обучения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К концу обучения в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Язык изобразительного искусства и его выразительные средства: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знать основы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Жанры изобразительного искусства: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Натюрморт: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создания графического натюрморта;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Портрет: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Боровиковский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, А. Венецианов, О. Кипренский, В. 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Тропинин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, К. Брюллов, И. Крамской, И. Репин, В. Суриков, В. Серов и другие авторы);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начальный опыт лепки головы человека;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жанре портрета в искусстве ХХ в. – западном и отечественном.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Пейзаж: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, И. Шишкина, И. Левитана и художников ХХ в. (по выбору);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Бытовой жанр: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Исторический жанр: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Библейские темы в изобразительном искусстве: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Пьета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» Микеланджело и других скульптурах;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К концу обучения в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 классе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Модуль № 3 «Архитектура и дизайн»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Графический дизайн: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понятие формальной композиции и её значение как основы языка конструктивных искусств;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основные средства – требования к композиции;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роль цвета в конструктивных искусствах;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выражение «цветовой образ»;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применять цвет в графических композициях как акцент или доминанту, объединённые одним стилем;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противоречиях в организации современной городской среды и поисках путей их преодоления;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имидж-дизайне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 результатам реализации </w:t>
      </w: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вариативного модуля</w:t>
      </w: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искусству.</w:t>
      </w:r>
    </w:p>
    <w:p w:rsidR="00EF4557" w:rsidRPr="00F6158E" w:rsidRDefault="00EF4557" w:rsidP="00B66741">
      <w:pPr>
        <w:spacing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Художник и искусство театра: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, А. Головина и других художников);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Художественная фотография: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значение фотографий «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Родиноведения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различать и характеризовать различные жанры художественной фотографии;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иметь представление о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фототворчестве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А. Родченко, о </w:t>
      </w:r>
      <w:proofErr w:type="spellStart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том,как</w:t>
      </w:r>
      <w:proofErr w:type="spellEnd"/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навыки компьютерной обработки и преобразования фотографий.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Изображение и искусство кино: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роль видео в современной бытовой культуре;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навык критического осмысления качества снятых роликов;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Изобразительное искусство на телевидении: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знать о создателе телевидения – русском инженере Владимире Зворыкине;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EF4557" w:rsidRPr="00F6158E" w:rsidRDefault="00EF4557" w:rsidP="00B66741">
      <w:pPr>
        <w:spacing w:beforeAutospacing="1"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F4557" w:rsidRPr="00F6158E" w:rsidRDefault="00EF4557" w:rsidP="00B66741">
      <w:pPr>
        <w:spacing w:beforeAutospacing="1" w:after="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​</w:t>
      </w: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  <w:sectPr w:rsidR="00EF4557" w:rsidRPr="00F6158E" w:rsidSect="006242D9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5"/>
        <w:gridCol w:w="4391"/>
        <w:gridCol w:w="672"/>
        <w:gridCol w:w="2163"/>
        <w:gridCol w:w="2219"/>
        <w:gridCol w:w="5017"/>
      </w:tblGrid>
      <w:tr w:rsidR="00EF4557" w:rsidRPr="00442C2F" w:rsidTr="00396458">
        <w:trPr>
          <w:tblHeader/>
          <w:tblCellSpacing w:w="15" w:type="dxa"/>
        </w:trPr>
        <w:tc>
          <w:tcPr>
            <w:tcW w:w="0" w:type="auto"/>
            <w:vMerge w:val="restart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F4557" w:rsidRPr="00442C2F" w:rsidTr="00396458">
        <w:trPr>
          <w:tblHeader/>
          <w:tblCellSpacing w:w="15" w:type="dxa"/>
        </w:trPr>
        <w:tc>
          <w:tcPr>
            <w:tcW w:w="0" w:type="auto"/>
            <w:vMerge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  <w:gridSpan w:val="2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0"/>
        <w:gridCol w:w="5981"/>
        <w:gridCol w:w="672"/>
        <w:gridCol w:w="1929"/>
        <w:gridCol w:w="1985"/>
        <w:gridCol w:w="3980"/>
      </w:tblGrid>
      <w:tr w:rsidR="00EF4557" w:rsidRPr="00442C2F" w:rsidTr="00396458">
        <w:trPr>
          <w:tblHeader/>
          <w:tblCellSpacing w:w="15" w:type="dxa"/>
        </w:trPr>
        <w:tc>
          <w:tcPr>
            <w:tcW w:w="0" w:type="auto"/>
            <w:vMerge w:val="restart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F4557" w:rsidRPr="00442C2F" w:rsidTr="00396458">
        <w:trPr>
          <w:tblHeader/>
          <w:tblCellSpacing w:w="15" w:type="dxa"/>
        </w:trPr>
        <w:tc>
          <w:tcPr>
            <w:tcW w:w="0" w:type="auto"/>
            <w:vMerge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  <w:gridSpan w:val="2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B6674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t>7 КЛАСС. МОДУЛЬ «АРХИТЕКТУРА И ДИЗАЙН»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1"/>
        <w:gridCol w:w="5019"/>
        <w:gridCol w:w="672"/>
        <w:gridCol w:w="2071"/>
        <w:gridCol w:w="2127"/>
        <w:gridCol w:w="4607"/>
      </w:tblGrid>
      <w:tr w:rsidR="00EF4557" w:rsidRPr="00442C2F" w:rsidTr="00396458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F4557" w:rsidRPr="00442C2F" w:rsidTr="00396458">
        <w:trPr>
          <w:tblHeader/>
          <w:tblCellSpacing w:w="15" w:type="dxa"/>
        </w:trPr>
        <w:tc>
          <w:tcPr>
            <w:tcW w:w="0" w:type="auto"/>
            <w:vMerge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073FE1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96458">
        <w:trPr>
          <w:tblCellSpacing w:w="15" w:type="dxa"/>
        </w:trPr>
        <w:tc>
          <w:tcPr>
            <w:tcW w:w="0" w:type="auto"/>
            <w:gridSpan w:val="2"/>
          </w:tcPr>
          <w:p w:rsidR="00EF4557" w:rsidRPr="00F6158E" w:rsidRDefault="00EF4557" w:rsidP="00B667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EF4557" w:rsidRPr="00F6158E" w:rsidRDefault="00EF4557" w:rsidP="00B6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</w:pPr>
    </w:p>
    <w:p w:rsidR="00EF4557" w:rsidRPr="00F6158E" w:rsidRDefault="00EF4557">
      <w:pPr>
        <w:rPr>
          <w:rFonts w:ascii="Times New Roman" w:hAnsi="Times New Roman"/>
          <w:sz w:val="24"/>
          <w:szCs w:val="24"/>
        </w:rPr>
        <w:sectPr w:rsidR="00EF4557" w:rsidRPr="00F6158E" w:rsidSect="006242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1058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3"/>
        <w:gridCol w:w="3221"/>
        <w:gridCol w:w="672"/>
        <w:gridCol w:w="1459"/>
        <w:gridCol w:w="1516"/>
        <w:gridCol w:w="1512"/>
        <w:gridCol w:w="2255"/>
      </w:tblGrid>
      <w:tr w:rsidR="00EF4557" w:rsidRPr="00442C2F" w:rsidTr="003617B5">
        <w:trPr>
          <w:tblHeader/>
          <w:tblCellSpacing w:w="15" w:type="dxa"/>
        </w:trPr>
        <w:tc>
          <w:tcPr>
            <w:tcW w:w="378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1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17" w:type="dxa"/>
            <w:gridSpan w:val="3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82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F4557" w:rsidRPr="00442C2F" w:rsidTr="003617B5">
        <w:trPr>
          <w:tblHeader/>
          <w:tblCellSpacing w:w="15" w:type="dxa"/>
        </w:trPr>
        <w:tc>
          <w:tcPr>
            <w:tcW w:w="378" w:type="dxa"/>
            <w:vMerge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82" w:type="dxa"/>
            <w:vMerge/>
            <w:vAlign w:val="center"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 </w:t>
            </w: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орнаментализацию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EF4557" w:rsidRPr="00442C2F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3617B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  <w:p w:rsidR="00EF4557" w:rsidRPr="00442C2F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EF4557" w:rsidRPr="00442C2F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: выполняем аппликацию фрагмента росписи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</w:t>
            </w: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3617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3389F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3389F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Нарядные декоративные вазы: выполняем практическую </w:t>
            </w: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работу по изготовлению декоративной вазы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6158E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78" w:type="dxa"/>
          </w:tcPr>
          <w:p w:rsidR="00EF4557" w:rsidRPr="00F6158E" w:rsidRDefault="00EF4557" w:rsidP="003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1" w:type="dxa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82" w:type="dxa"/>
          </w:tcPr>
          <w:p w:rsidR="00EF4557" w:rsidRPr="00F6158E" w:rsidRDefault="00EF4557" w:rsidP="00F61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F4557" w:rsidRPr="00F6158E" w:rsidRDefault="00073FE1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599" w:type="dxa"/>
            <w:gridSpan w:val="2"/>
          </w:tcPr>
          <w:p w:rsidR="00EF4557" w:rsidRPr="00F6158E" w:rsidRDefault="00EF4557" w:rsidP="00361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2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2" w:type="dxa"/>
            <w:gridSpan w:val="2"/>
          </w:tcPr>
          <w:p w:rsidR="00EF4557" w:rsidRPr="00F6158E" w:rsidRDefault="00EF4557" w:rsidP="003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F6158E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6158E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6 КЛАСС</w:t>
      </w:r>
    </w:p>
    <w:tbl>
      <w:tblPr>
        <w:tblW w:w="10916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5"/>
        <w:gridCol w:w="3113"/>
        <w:gridCol w:w="672"/>
        <w:gridCol w:w="1461"/>
        <w:gridCol w:w="1559"/>
        <w:gridCol w:w="1194"/>
        <w:gridCol w:w="2492"/>
      </w:tblGrid>
      <w:tr w:rsidR="00EF4557" w:rsidRPr="00442C2F" w:rsidTr="00F3389F">
        <w:trPr>
          <w:tblHeader/>
          <w:tblCellSpacing w:w="15" w:type="dxa"/>
        </w:trPr>
        <w:tc>
          <w:tcPr>
            <w:tcW w:w="380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62" w:type="dxa"/>
            <w:gridSpan w:val="3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47" w:type="dxa"/>
            <w:vMerge w:val="restart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F4557" w:rsidRPr="00442C2F" w:rsidTr="00F3389F">
        <w:trPr>
          <w:tblHeader/>
          <w:tblCellSpacing w:w="15" w:type="dxa"/>
        </w:trPr>
        <w:tc>
          <w:tcPr>
            <w:tcW w:w="380" w:type="dxa"/>
            <w:vMerge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vMerge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29" w:type="dxa"/>
          </w:tcPr>
          <w:p w:rsidR="00EF4557" w:rsidRPr="00F6158E" w:rsidRDefault="00EF4557" w:rsidP="0039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64" w:type="dxa"/>
            <w:vMerge/>
            <w:vAlign w:val="center"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vAlign w:val="center"/>
          </w:tcPr>
          <w:p w:rsidR="00EF4557" w:rsidRPr="00F6158E" w:rsidRDefault="00EF4557" w:rsidP="0039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F6158E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: рисуем волшебный мир цветной страны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Многообразие форм окружающего мира: рисуем сосуды, животных, человека </w:t>
            </w: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разных геометрических фигур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Образные возможности освещения в портрете: создаем в три цвета </w:t>
            </w: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портреты человека - по свету и против света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7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8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9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1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монотипии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пейзаж: выполняем аппликации с графическими дорисовками «Наш город», «Улица моего </w:t>
            </w: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детства»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F3389F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EF4557" w:rsidRPr="00442C2F" w:rsidRDefault="00EF4557" w:rsidP="00E72F7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3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E72F7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F3389F">
        <w:trPr>
          <w:tblCellSpacing w:w="15" w:type="dxa"/>
        </w:trPr>
        <w:tc>
          <w:tcPr>
            <w:tcW w:w="380" w:type="dxa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3" w:type="dxa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EF4557" w:rsidRPr="00F6158E" w:rsidRDefault="00073FE1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="00EF4557" w:rsidRPr="00F6158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E72F76">
        <w:trPr>
          <w:trHeight w:val="684"/>
          <w:tblCellSpacing w:w="15" w:type="dxa"/>
        </w:trPr>
        <w:tc>
          <w:tcPr>
            <w:tcW w:w="3493" w:type="dxa"/>
            <w:gridSpan w:val="2"/>
          </w:tcPr>
          <w:p w:rsidR="00EF4557" w:rsidRPr="00F6158E" w:rsidRDefault="00EF4557" w:rsidP="00E72F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2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1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5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</w:tcPr>
          <w:p w:rsidR="00EF4557" w:rsidRPr="00F6158E" w:rsidRDefault="00EF4557" w:rsidP="00E7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1" w:type="dxa"/>
            <w:gridSpan w:val="2"/>
          </w:tcPr>
          <w:p w:rsidR="00EF4557" w:rsidRPr="00F6158E" w:rsidRDefault="00EF4557" w:rsidP="00E7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EF4557" w:rsidRPr="00396458" w:rsidRDefault="00EF4557" w:rsidP="0039645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396458">
        <w:rPr>
          <w:rFonts w:ascii="Times New Roman" w:hAnsi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0916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"/>
        <w:gridCol w:w="2708"/>
        <w:gridCol w:w="671"/>
        <w:gridCol w:w="1570"/>
        <w:gridCol w:w="1395"/>
        <w:gridCol w:w="1894"/>
        <w:gridCol w:w="2268"/>
      </w:tblGrid>
      <w:tr w:rsidR="00EF4557" w:rsidRPr="00442C2F" w:rsidTr="003617B5">
        <w:trPr>
          <w:tblHeader/>
          <w:tblCellSpacing w:w="15" w:type="dxa"/>
        </w:trPr>
        <w:tc>
          <w:tcPr>
            <w:tcW w:w="365" w:type="dxa"/>
            <w:vMerge w:val="restart"/>
            <w:shd w:val="clear" w:color="auto" w:fill="FFFFFF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shd w:val="clear" w:color="auto" w:fill="FFFFFF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606" w:type="dxa"/>
            <w:gridSpan w:val="3"/>
            <w:shd w:val="clear" w:color="auto" w:fill="FFFFFF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64" w:type="dxa"/>
            <w:vMerge w:val="restart"/>
            <w:shd w:val="clear" w:color="auto" w:fill="FFFFFF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223" w:type="dxa"/>
            <w:vMerge w:val="restart"/>
            <w:shd w:val="clear" w:color="auto" w:fill="FFFFFF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EF4557" w:rsidRPr="00442C2F" w:rsidTr="003617B5">
        <w:trPr>
          <w:tblHeader/>
          <w:tblCellSpacing w:w="15" w:type="dxa"/>
        </w:trPr>
        <w:tc>
          <w:tcPr>
            <w:tcW w:w="365" w:type="dxa"/>
            <w:vMerge/>
          </w:tcPr>
          <w:p w:rsidR="00EF4557" w:rsidRPr="00396458" w:rsidRDefault="00EF4557" w:rsidP="00396458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8" w:type="dxa"/>
            <w:vMerge/>
          </w:tcPr>
          <w:p w:rsidR="00EF4557" w:rsidRPr="00396458" w:rsidRDefault="00EF4557" w:rsidP="00396458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1" w:type="dxa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40" w:type="dxa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65" w:type="dxa"/>
            <w:shd w:val="clear" w:color="auto" w:fill="FFFFFF"/>
          </w:tcPr>
          <w:p w:rsidR="00EF4557" w:rsidRPr="00396458" w:rsidRDefault="00EF4557" w:rsidP="003964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864" w:type="dxa"/>
            <w:vMerge/>
            <w:vAlign w:val="center"/>
          </w:tcPr>
          <w:p w:rsidR="00EF4557" w:rsidRPr="00396458" w:rsidRDefault="00EF4557" w:rsidP="00396458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EF4557" w:rsidRPr="00396458" w:rsidRDefault="00EF4557" w:rsidP="00396458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 </w:t>
            </w: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Обзор развития образно-стилевого языка </w:t>
            </w: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архитектуры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6158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6158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6158E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  <w:p w:rsidR="00EF4557" w:rsidRPr="00442C2F" w:rsidRDefault="00EF4557" w:rsidP="00F6158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8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6158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1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442C2F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3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3389F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4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Дизайн-проект интерьере частного дома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3389F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6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3389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6158E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8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3389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65" w:type="dxa"/>
          </w:tcPr>
          <w:p w:rsidR="00EF4557" w:rsidRPr="00396458" w:rsidRDefault="00EF4557" w:rsidP="00F6158E">
            <w:pPr>
              <w:spacing w:after="0" w:line="240" w:lineRule="auto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78" w:type="dxa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Имидж-дизайн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864" w:type="dxa"/>
          </w:tcPr>
          <w:p w:rsidR="00EF4557" w:rsidRPr="00F6158E" w:rsidRDefault="00EF4557" w:rsidP="00F61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F4557" w:rsidRPr="00396458" w:rsidRDefault="00073FE1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hyperlink r:id="rId120" w:history="1">
              <w:r w:rsidR="00EF4557" w:rsidRPr="00396458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EF4557" w:rsidRPr="00442C2F" w:rsidTr="003617B5">
        <w:trPr>
          <w:tblCellSpacing w:w="15" w:type="dxa"/>
        </w:trPr>
        <w:tc>
          <w:tcPr>
            <w:tcW w:w="3073" w:type="dxa"/>
            <w:gridSpan w:val="2"/>
          </w:tcPr>
          <w:p w:rsidR="00EF4557" w:rsidRPr="00396458" w:rsidRDefault="00EF4557" w:rsidP="00F6158E">
            <w:pPr>
              <w:spacing w:before="100" w:beforeAutospacing="1" w:after="100" w:afterAutospacing="1" w:line="240" w:lineRule="auto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1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40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39645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17" w:type="dxa"/>
            <w:gridSpan w:val="2"/>
          </w:tcPr>
          <w:p w:rsidR="00EF4557" w:rsidRPr="00396458" w:rsidRDefault="00EF4557" w:rsidP="00F61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EF4557" w:rsidRDefault="00EF4557"/>
    <w:p w:rsidR="00F3389F" w:rsidRDefault="00F3389F"/>
    <w:p w:rsidR="00F3389F" w:rsidRDefault="00F3389F"/>
    <w:p w:rsidR="00F3389F" w:rsidRDefault="00F3389F"/>
    <w:p w:rsidR="00F3389F" w:rsidRDefault="00F3389F"/>
    <w:p w:rsidR="00EF4557" w:rsidRDefault="00EF4557"/>
    <w:p w:rsidR="00EF4557" w:rsidRDefault="00EF4557"/>
    <w:p w:rsidR="00EF4557" w:rsidRDefault="00EF4557"/>
    <w:p w:rsidR="00EF4557" w:rsidRDefault="00EF4557"/>
    <w:p w:rsidR="00EF4557" w:rsidRPr="0000782E" w:rsidRDefault="00EF4557" w:rsidP="006242D9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078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EF4557" w:rsidRPr="0000782E" w:rsidRDefault="00EF4557" w:rsidP="006242D9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F4557" w:rsidRPr="00AE4CE5" w:rsidRDefault="00EF4557" w:rsidP="000078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УЧЕБНОЕ</w:t>
      </w:r>
      <w:r w:rsidRPr="00AE4CE5">
        <w:rPr>
          <w:rFonts w:ascii="Times New Roman" w:hAnsi="Times New Roman"/>
          <w:color w:val="181818"/>
          <w:spacing w:val="-7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ОБОРУДОВАНИЕ</w:t>
      </w:r>
    </w:p>
    <w:p w:rsidR="00EF4557" w:rsidRPr="00AE4CE5" w:rsidRDefault="00EF4557" w:rsidP="000078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Классная</w:t>
      </w:r>
      <w:r w:rsidRPr="00AE4CE5">
        <w:rPr>
          <w:rFonts w:ascii="Times New Roman" w:hAnsi="Times New Roman"/>
          <w:color w:val="181818"/>
          <w:spacing w:val="-4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доска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для</w:t>
      </w:r>
      <w:r w:rsidRPr="00AE4CE5">
        <w:rPr>
          <w:rFonts w:ascii="Times New Roman" w:hAnsi="Times New Roman"/>
          <w:color w:val="181818"/>
          <w:spacing w:val="-5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демонстрации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учебного</w:t>
      </w:r>
      <w:r w:rsidRPr="00AE4CE5">
        <w:rPr>
          <w:rFonts w:ascii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материала, </w:t>
      </w:r>
      <w:r w:rsidRPr="00AE4CE5">
        <w:rPr>
          <w:rFonts w:ascii="Times New Roman" w:hAnsi="Times New Roman"/>
          <w:color w:val="181818"/>
          <w:spacing w:val="-47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персональный</w:t>
      </w:r>
      <w:r w:rsidRPr="00AE4CE5">
        <w:rPr>
          <w:rFonts w:ascii="Times New Roman" w:hAnsi="Times New Roman"/>
          <w:color w:val="181818"/>
          <w:spacing w:val="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компьютер, </w:t>
      </w:r>
      <w:proofErr w:type="spellStart"/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мультимедийный</w:t>
      </w:r>
      <w:proofErr w:type="spellEnd"/>
      <w:r w:rsidRPr="00AE4CE5">
        <w:rPr>
          <w:rFonts w:ascii="Times New Roman" w:hAnsi="Times New Roman"/>
          <w:color w:val="181818"/>
          <w:spacing w:val="-10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проектор</w:t>
      </w:r>
      <w:r w:rsidRPr="00AE4CE5">
        <w:rPr>
          <w:rFonts w:ascii="Times New Roman" w:hAnsi="Times New Roman"/>
          <w:color w:val="181818"/>
          <w:spacing w:val="-47"/>
          <w:sz w:val="28"/>
          <w:szCs w:val="28"/>
          <w:lang w:eastAsia="ru-RU"/>
        </w:rPr>
        <w:t> ,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экран, колонки.</w:t>
      </w:r>
    </w:p>
    <w:p w:rsidR="00EF4557" w:rsidRPr="00AE4CE5" w:rsidRDefault="00EF4557" w:rsidP="000078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EF4557" w:rsidRPr="00AE4CE5" w:rsidRDefault="00EF4557" w:rsidP="000078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ОБОРУДОВАНИЕ</w:t>
      </w:r>
      <w:r w:rsidRPr="00AE4CE5">
        <w:rPr>
          <w:rFonts w:ascii="Times New Roman" w:hAnsi="Times New Roman"/>
          <w:color w:val="181818"/>
          <w:spacing w:val="-4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ДЛЯ</w:t>
      </w:r>
      <w:r w:rsidRPr="00AE4CE5">
        <w:rPr>
          <w:rFonts w:ascii="Times New Roman" w:hAnsi="Times New Roman"/>
          <w:color w:val="181818"/>
          <w:spacing w:val="-6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ПРОВЕДЕНИЯ</w:t>
      </w:r>
      <w:r w:rsidRPr="00AE4CE5">
        <w:rPr>
          <w:rFonts w:ascii="Times New Roman" w:hAnsi="Times New Roman"/>
          <w:color w:val="181818"/>
          <w:spacing w:val="-7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ПРАКТИЧЕСКИХ</w:t>
      </w:r>
      <w:r w:rsidRPr="00AE4CE5">
        <w:rPr>
          <w:rFonts w:ascii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РАБОТ</w:t>
      </w:r>
    </w:p>
    <w:p w:rsidR="00EF4557" w:rsidRPr="00AE4CE5" w:rsidRDefault="00EF4557" w:rsidP="0000782E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Парта,</w:t>
      </w:r>
      <w:r w:rsidRPr="00AE4CE5">
        <w:rPr>
          <w:rFonts w:ascii="Times New Roman" w:hAnsi="Times New Roman"/>
          <w:color w:val="181818"/>
          <w:spacing w:val="1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клеенка,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 краски,</w:t>
      </w:r>
      <w:r w:rsidRPr="00AE4CE5">
        <w:rPr>
          <w:rFonts w:ascii="Times New Roman" w:hAnsi="Times New Roman"/>
          <w:color w:val="181818"/>
          <w:spacing w:val="-4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гуашь,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палитра,</w:t>
      </w:r>
      <w:r w:rsidRPr="00AE4CE5">
        <w:rPr>
          <w:rFonts w:ascii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цветные</w:t>
      </w:r>
      <w:r w:rsidRPr="00AE4CE5">
        <w:rPr>
          <w:rFonts w:ascii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карандаши,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простой</w:t>
      </w:r>
      <w:r w:rsidRPr="00AE4CE5">
        <w:rPr>
          <w:rFonts w:ascii="Times New Roman" w:hAnsi="Times New Roman"/>
          <w:color w:val="181818"/>
          <w:spacing w:val="-5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карандаш,</w:t>
      </w:r>
      <w:r w:rsidRPr="00AE4CE5">
        <w:rPr>
          <w:rFonts w:ascii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ластик,</w:t>
      </w:r>
      <w:r w:rsidRPr="00AE4CE5">
        <w:rPr>
          <w:rFonts w:ascii="Times New Roman" w:hAnsi="Times New Roman"/>
          <w:color w:val="181818"/>
          <w:spacing w:val="-4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кисточки,</w:t>
      </w:r>
      <w:r w:rsidRPr="00AE4CE5">
        <w:rPr>
          <w:rFonts w:ascii="Times New Roman" w:hAnsi="Times New Roman"/>
          <w:color w:val="181818"/>
          <w:spacing w:val="3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различной</w:t>
      </w:r>
      <w:r w:rsidRPr="00AE4CE5">
        <w:rPr>
          <w:rFonts w:ascii="Times New Roman" w:hAnsi="Times New Roman"/>
          <w:color w:val="181818"/>
          <w:spacing w:val="-5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толщины,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баночка</w:t>
      </w:r>
      <w:r w:rsidRPr="00AE4CE5">
        <w:rPr>
          <w:rFonts w:ascii="Times New Roman" w:hAnsi="Times New Roman"/>
          <w:color w:val="181818"/>
          <w:spacing w:val="-4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для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воды,</w:t>
      </w:r>
      <w:r w:rsidRPr="00AE4CE5">
        <w:rPr>
          <w:rFonts w:ascii="Times New Roman" w:hAnsi="Times New Roman"/>
          <w:color w:val="181818"/>
          <w:spacing w:val="-47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альбом, ножницы, линейка, клей.</w:t>
      </w:r>
    </w:p>
    <w:p w:rsidR="00EF4557" w:rsidRPr="006242D9" w:rsidRDefault="00EF4557" w:rsidP="006242D9">
      <w:pPr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EF4557" w:rsidRPr="0000782E" w:rsidRDefault="00EF4557" w:rsidP="006242D9">
      <w:pPr>
        <w:spacing w:after="0" w:line="48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0782E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F4557" w:rsidRPr="00AE4CE5" w:rsidRDefault="00EF4557" w:rsidP="000078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0782E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  </w:t>
      </w:r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>Неменского</w:t>
      </w:r>
      <w:proofErr w:type="spellEnd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 xml:space="preserve"> Б.М., Акционерное общество «Издательство «Просвещение»;</w:t>
      </w:r>
    </w:p>
    <w:p w:rsidR="00EF4557" w:rsidRPr="0000782E" w:rsidRDefault="00EF4557" w:rsidP="000078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0782E">
        <w:rPr>
          <w:rFonts w:ascii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>Изобразительное искусство. 6 класс/</w:t>
      </w:r>
      <w:proofErr w:type="spellStart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>Неменская</w:t>
      </w:r>
      <w:proofErr w:type="spellEnd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 xml:space="preserve"> Л.А.; под редакцией </w:t>
      </w:r>
      <w:proofErr w:type="spellStart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>Неменского</w:t>
      </w:r>
      <w:proofErr w:type="spellEnd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 xml:space="preserve"> Б.М., Акционерное общество «Издательство «Просвещение»;</w:t>
      </w:r>
    </w:p>
    <w:p w:rsidR="00EF4557" w:rsidRDefault="00EF4557" w:rsidP="000078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0782E">
        <w:rPr>
          <w:rFonts w:ascii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>Неменского</w:t>
      </w:r>
      <w:proofErr w:type="spellEnd"/>
      <w:r w:rsidRPr="00AE4CE5">
        <w:rPr>
          <w:rFonts w:ascii="Times New Roman" w:hAnsi="Times New Roman"/>
          <w:color w:val="000000"/>
          <w:sz w:val="28"/>
          <w:szCs w:val="28"/>
          <w:shd w:val="clear" w:color="auto" w:fill="F7FDF7"/>
          <w:lang w:eastAsia="ru-RU"/>
        </w:rPr>
        <w:t xml:space="preserve"> Б.М., Акционерное общество «Издательство «Просвещение»;</w:t>
      </w:r>
      <w:r w:rsidRPr="00AE4CE5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F4557" w:rsidRPr="0000782E" w:rsidRDefault="00EF4557" w:rsidP="000078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bookmarkStart w:id="4" w:name="_GoBack"/>
      <w:bookmarkEnd w:id="4"/>
    </w:p>
    <w:p w:rsidR="00EF4557" w:rsidRDefault="00EF4557" w:rsidP="006242D9">
      <w:pPr>
        <w:spacing w:after="0" w:line="480" w:lineRule="auto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6242D9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Единая коллекция цифровых образовательных ресурсов: </w:t>
      </w:r>
      <w:hyperlink r:id="rId121" w:tgtFrame="_blank" w:history="1">
        <w:r w:rsidRPr="0000782E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http://school-collection.edu.ru/</w:t>
        </w:r>
      </w:hyperlink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Фестиваль</w:t>
      </w:r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педагогических</w:t>
      </w:r>
      <w:r w:rsidRPr="00AE4CE5">
        <w:rPr>
          <w:rFonts w:ascii="Times New Roman" w:hAnsi="Times New Roman"/>
          <w:color w:val="181818"/>
          <w:spacing w:val="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идей :</w:t>
      </w:r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 </w:t>
      </w:r>
      <w:hyperlink r:id="rId122" w:tgtFrame="_blank" w:history="1">
        <w:r w:rsidRPr="0000782E">
          <w:rPr>
            <w:rFonts w:ascii="Times New Roman" w:hAnsi="Times New Roman"/>
            <w:color w:val="267F8C"/>
            <w:sz w:val="28"/>
            <w:szCs w:val="28"/>
            <w:u w:val="single"/>
            <w:lang w:eastAsia="ru-RU"/>
          </w:rPr>
          <w:t>https://urok.1sept.ru/</w:t>
        </w:r>
      </w:hyperlink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bookmarkStart w:id="5" w:name="МАТЕРИАЛЬНО-ТЕХНИЧЕСКОЕ_ОБЕСПЕЧЕНИЕ_ОБРА"/>
      <w:bookmarkStart w:id="6" w:name="УЧЕБНОЕ_ОБОРУДОВАНИЕ"/>
      <w:bookmarkStart w:id="7" w:name="ОБОРУДОВАНИЕ_ДЛЯ_ПРОВЕДЕНИЯ_ПРАКТИЧЕСКИХ"/>
      <w:bookmarkEnd w:id="5"/>
      <w:bookmarkEnd w:id="6"/>
      <w:bookmarkEnd w:id="7"/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Открытый класс. Сетевые образовательные сообщества:https://multiurok.ru/blog/sietievyie-obrazovatiel-nyie-soobshchiestva-otkrytyi-klass.</w:t>
      </w:r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Официальный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ресурс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для</w:t>
      </w:r>
      <w:r w:rsidRPr="00AE4CE5">
        <w:rPr>
          <w:rFonts w:ascii="Times New Roman" w:hAnsi="Times New Roman"/>
          <w:color w:val="181818"/>
          <w:spacing w:val="1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учителей,</w:t>
      </w:r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детей</w:t>
      </w:r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и</w:t>
      </w:r>
      <w:r w:rsidRPr="00AE4CE5">
        <w:rPr>
          <w:rFonts w:ascii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родителей:</w:t>
      </w:r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 </w:t>
      </w:r>
      <w:hyperlink r:id="rId123" w:tgtFrame="_blank" w:history="1">
        <w:r w:rsidRPr="0000782E">
          <w:rPr>
            <w:rFonts w:ascii="Times New Roman" w:hAnsi="Times New Roman"/>
            <w:color w:val="267F8C"/>
            <w:sz w:val="28"/>
            <w:szCs w:val="28"/>
            <w:u w:val="single"/>
            <w:lang w:eastAsia="ru-RU"/>
          </w:rPr>
          <w:t>https://rosuchebnik.ru/material/40-saytov-kotorye-oblegchat-rabotu-uchitelya/</w:t>
        </w:r>
      </w:hyperlink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Российская электронная школа: </w:t>
      </w:r>
      <w:hyperlink r:id="rId124" w:tgtFrame="_blank" w:history="1">
        <w:r w:rsidRPr="0000782E">
          <w:rPr>
            <w:rFonts w:ascii="Times New Roman" w:hAnsi="Times New Roman"/>
            <w:color w:val="267F8C"/>
            <w:sz w:val="28"/>
            <w:szCs w:val="28"/>
            <w:u w:val="single"/>
            <w:lang w:eastAsia="ru-RU"/>
          </w:rPr>
          <w:t>https://resh.edu.ru/</w:t>
        </w:r>
      </w:hyperlink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</w:t>
      </w:r>
      <w:proofErr w:type="spellStart"/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Фоксфорд</w:t>
      </w:r>
      <w:proofErr w:type="spellEnd"/>
      <w:r w:rsidRPr="00AE4CE5">
        <w:rPr>
          <w:rFonts w:ascii="Times New Roman" w:hAnsi="Times New Roman"/>
          <w:color w:val="181818"/>
          <w:spacing w:val="-1"/>
          <w:sz w:val="28"/>
          <w:szCs w:val="28"/>
          <w:lang w:eastAsia="ru-RU"/>
        </w:rPr>
        <w:t> </w:t>
      </w:r>
      <w:hyperlink r:id="rId125" w:tgtFrame="_blank" w:history="1">
        <w:r w:rsidRPr="0000782E">
          <w:rPr>
            <w:rFonts w:ascii="Times New Roman" w:hAnsi="Times New Roman"/>
            <w:color w:val="267F8C"/>
            <w:sz w:val="28"/>
            <w:szCs w:val="28"/>
            <w:u w:val="single"/>
            <w:lang w:eastAsia="ru-RU"/>
          </w:rPr>
          <w:t>https://foxford.ru/#</w:t>
        </w:r>
      </w:hyperlink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!</w:t>
      </w:r>
    </w:p>
    <w:p w:rsidR="00EF4557" w:rsidRPr="00AE4CE5" w:rsidRDefault="00EF4557" w:rsidP="000078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·         </w:t>
      </w:r>
      <w:r w:rsidRPr="00AE4CE5">
        <w:rPr>
          <w:rFonts w:ascii="Times New Roman" w:hAnsi="Times New Roman"/>
          <w:color w:val="000000"/>
          <w:sz w:val="28"/>
          <w:szCs w:val="28"/>
          <w:lang w:eastAsia="ru-RU"/>
        </w:rPr>
        <w:t>Виртуальная экскурсия: мини-экскурсий</w:t>
      </w:r>
      <w:r w:rsidRPr="00AE4CE5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  <w:hyperlink r:id="rId126" w:tgtFrame="_blank" w:history="1">
        <w:r w:rsidRPr="0000782E">
          <w:rPr>
            <w:rFonts w:ascii="Times New Roman" w:hAnsi="Times New Roman"/>
            <w:color w:val="267F8C"/>
            <w:sz w:val="28"/>
            <w:szCs w:val="28"/>
            <w:u w:val="single"/>
            <w:lang w:eastAsia="ru-RU"/>
          </w:rPr>
          <w:t>http://www.museum-arms.ru/</w:t>
        </w:r>
      </w:hyperlink>
    </w:p>
    <w:p w:rsidR="00EF4557" w:rsidRPr="006242D9" w:rsidRDefault="00EF4557" w:rsidP="006242D9">
      <w:pPr>
        <w:spacing w:after="0" w:line="48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EF4557" w:rsidRPr="006242D9" w:rsidRDefault="00EF4557" w:rsidP="006242D9">
      <w:pPr>
        <w:spacing w:after="0" w:line="48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242D9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</w:p>
    <w:p w:rsidR="00EF4557" w:rsidRDefault="00EF4557"/>
    <w:sectPr w:rsidR="00EF4557" w:rsidSect="006242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E00"/>
    <w:multiLevelType w:val="multilevel"/>
    <w:tmpl w:val="351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8497D"/>
    <w:multiLevelType w:val="multilevel"/>
    <w:tmpl w:val="EDB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6188E"/>
    <w:multiLevelType w:val="multilevel"/>
    <w:tmpl w:val="776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BE07D0"/>
    <w:multiLevelType w:val="multilevel"/>
    <w:tmpl w:val="C95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8859F0"/>
    <w:multiLevelType w:val="multilevel"/>
    <w:tmpl w:val="3CE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8446A4"/>
    <w:multiLevelType w:val="multilevel"/>
    <w:tmpl w:val="8392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8E3A20"/>
    <w:multiLevelType w:val="multilevel"/>
    <w:tmpl w:val="41F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0EE"/>
    <w:rsid w:val="0000782E"/>
    <w:rsid w:val="000460EE"/>
    <w:rsid w:val="00073FE1"/>
    <w:rsid w:val="003617B5"/>
    <w:rsid w:val="00396458"/>
    <w:rsid w:val="00442C2F"/>
    <w:rsid w:val="00453DCD"/>
    <w:rsid w:val="006242D9"/>
    <w:rsid w:val="00695499"/>
    <w:rsid w:val="006E2951"/>
    <w:rsid w:val="00AA5676"/>
    <w:rsid w:val="00AE4CE5"/>
    <w:rsid w:val="00B66741"/>
    <w:rsid w:val="00DB62F0"/>
    <w:rsid w:val="00E72F76"/>
    <w:rsid w:val="00EF4557"/>
    <w:rsid w:val="00F3389F"/>
    <w:rsid w:val="00F6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D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6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6674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66741"/>
    <w:rPr>
      <w:rFonts w:cs="Times New Roman"/>
      <w:i/>
      <w:iCs/>
    </w:rPr>
  </w:style>
  <w:style w:type="character" w:customStyle="1" w:styleId="placeholder-mask">
    <w:name w:val="placeholder-mask"/>
    <w:basedOn w:val="a0"/>
    <w:uiPriority w:val="99"/>
    <w:rsid w:val="00B66741"/>
    <w:rPr>
      <w:rFonts w:cs="Times New Roman"/>
    </w:rPr>
  </w:style>
  <w:style w:type="character" w:customStyle="1" w:styleId="placeholder">
    <w:name w:val="placeholder"/>
    <w:basedOn w:val="a0"/>
    <w:uiPriority w:val="99"/>
    <w:rsid w:val="00B66741"/>
    <w:rPr>
      <w:rFonts w:cs="Times New Roman"/>
    </w:rPr>
  </w:style>
  <w:style w:type="character" w:styleId="a6">
    <w:name w:val="Hyperlink"/>
    <w:basedOn w:val="a0"/>
    <w:uiPriority w:val="99"/>
    <w:semiHidden/>
    <w:rsid w:val="00B667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osuchebnik.ru/material/40-saytov-kotorye-oblegchat-rabotu-uchitelya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26" Type="http://schemas.openxmlformats.org/officeDocument/2006/relationships/hyperlink" Target="http://www.museum-arms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foxford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51</Pages>
  <Words>14196</Words>
  <Characters>80921</Characters>
  <Application>Microsoft Office Word</Application>
  <DocSecurity>0</DocSecurity>
  <Lines>674</Lines>
  <Paragraphs>189</Paragraphs>
  <ScaleCrop>false</ScaleCrop>
  <Company/>
  <LinksUpToDate>false</LinksUpToDate>
  <CharactersWithSpaces>94928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iDashok</dc:creator>
  <cp:keywords/>
  <dc:description/>
  <cp:lastModifiedBy>Зачупейко</cp:lastModifiedBy>
  <cp:revision>6</cp:revision>
  <dcterms:created xsi:type="dcterms:W3CDTF">2023-09-17T09:05:00Z</dcterms:created>
  <dcterms:modified xsi:type="dcterms:W3CDTF">2024-09-03T09:34:00Z</dcterms:modified>
</cp:coreProperties>
</file>