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5B" w:rsidRDefault="002E325B" w:rsidP="002E32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E325B" w:rsidRDefault="002E325B" w:rsidP="002E32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6aa128e2-ef08-47b9-a55d-8964df1e2eb4"/>
      <w:r>
        <w:rPr>
          <w:rFonts w:ascii="Times New Roman" w:hAnsi="Times New Roman"/>
          <w:b/>
          <w:color w:val="000000"/>
          <w:sz w:val="28"/>
        </w:rPr>
        <w:t>управление образования</w:t>
      </w:r>
      <w:bookmarkEnd w:id="0"/>
      <w:r>
        <w:rPr>
          <w:rFonts w:ascii="Times New Roman" w:hAnsi="Times New Roman"/>
          <w:b/>
          <w:color w:val="000000"/>
          <w:sz w:val="28"/>
        </w:rPr>
        <w:t>‌‌ ‌</w:t>
      </w:r>
      <w:bookmarkStart w:id="1" w:name="65b361a0-fd89-4d7c-8efd-3a20bd0afbf2"/>
      <w:r>
        <w:rPr>
          <w:rFonts w:ascii="Times New Roman" w:hAnsi="Times New Roman"/>
          <w:b/>
          <w:color w:val="000000"/>
          <w:sz w:val="28"/>
        </w:rPr>
        <w:t>г. Орска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E325B" w:rsidRDefault="002E325B" w:rsidP="002E32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"Гимназия № 2 г. Орска"</w:t>
      </w:r>
    </w:p>
    <w:p w:rsidR="002E325B" w:rsidRDefault="002E325B" w:rsidP="002E325B">
      <w:pPr>
        <w:spacing w:after="0"/>
        <w:ind w:left="120"/>
      </w:pPr>
    </w:p>
    <w:tbl>
      <w:tblPr>
        <w:tblpPr w:leftFromText="180" w:rightFromText="180" w:bottomFromText="160" w:vertAnchor="text" w:horzAnchor="page" w:tblpX="1178" w:tblpY="69"/>
        <w:tblOverlap w:val="never"/>
        <w:tblW w:w="10511" w:type="dxa"/>
        <w:tblLook w:val="04A0"/>
      </w:tblPr>
      <w:tblGrid>
        <w:gridCol w:w="3372"/>
        <w:gridCol w:w="3839"/>
        <w:gridCol w:w="3300"/>
      </w:tblGrid>
      <w:tr w:rsidR="002E325B" w:rsidTr="002E325B">
        <w:trPr>
          <w:trHeight w:val="2852"/>
        </w:trPr>
        <w:tc>
          <w:tcPr>
            <w:tcW w:w="3372" w:type="dxa"/>
          </w:tcPr>
          <w:p w:rsidR="002E325B" w:rsidRDefault="002E32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E325B" w:rsidRDefault="002E32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Методическим объединением учителей естественного профиля</w:t>
            </w:r>
          </w:p>
          <w:p w:rsidR="002E325B" w:rsidRDefault="002E32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:rsidR="002E325B" w:rsidRDefault="002E32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Соколова Н.В.</w:t>
            </w:r>
          </w:p>
          <w:p w:rsidR="002E325B" w:rsidRDefault="002E32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="007B32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августа202</w:t>
            </w:r>
            <w:r w:rsidR="007B32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E325B" w:rsidRDefault="002E32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39" w:type="dxa"/>
          </w:tcPr>
          <w:p w:rsidR="002E325B" w:rsidRDefault="002E32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E325B" w:rsidRDefault="002E32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2E325B" w:rsidRDefault="002E32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E325B" w:rsidRDefault="002E32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Зачупейко С.Ю.</w:t>
            </w:r>
          </w:p>
          <w:p w:rsidR="002E325B" w:rsidRDefault="002E32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E325B" w:rsidRDefault="002E32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="007B32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августа202</w:t>
            </w:r>
            <w:r w:rsidR="007B32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E325B" w:rsidRDefault="002E32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E325B" w:rsidRDefault="002E32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00" w:type="dxa"/>
          </w:tcPr>
          <w:p w:rsidR="002E325B" w:rsidRDefault="002E32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E325B" w:rsidRDefault="002E32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2E325B" w:rsidRDefault="002E32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E325B" w:rsidRDefault="002E32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Кривощекова Н.В.</w:t>
            </w:r>
          </w:p>
          <w:p w:rsidR="002E325B" w:rsidRDefault="002E32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E325B" w:rsidRDefault="002E32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3</w:t>
            </w:r>
            <w:r w:rsidR="007B32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08/1-о от «3</w:t>
            </w:r>
            <w:r w:rsidR="007B32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202</w:t>
            </w:r>
            <w:r w:rsidR="007B32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E325B" w:rsidRDefault="002E32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E325B" w:rsidRDefault="002E325B" w:rsidP="002E325B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325B" w:rsidRDefault="002E325B" w:rsidP="002E325B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325B" w:rsidRDefault="002E325B" w:rsidP="002E325B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(ID 572064)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 «Вероятность и статистика. Углубленный уровень»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10-11 классов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Default="007B328C" w:rsidP="002E325B">
      <w:pPr>
        <w:spacing w:after="0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Орск</w:t>
      </w:r>
      <w:r w:rsidR="002E325B">
        <w:rPr>
          <w:rFonts w:ascii="Times New Roman" w:hAnsi="Times New Roman" w:cs="Times New Roman"/>
        </w:rPr>
        <w:t xml:space="preserve"> 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</w:t>
      </w:r>
      <w:proofErr w:type="spellStart"/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spellEnd"/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мировоззрения.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</w:t>
      </w: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учебные специальности, связанные с общественными науками, психологией и управлением.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‌На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неделю).‌‌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ОБУЧЕНИЯ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Граф, связный граф, пути в графе: циклы и цепи. Степень (валентность) вершины. Графы на плоскости. Деревья.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 независимых испытаний Бернулли. Случайный выбор из конечной совокупности.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распределение двух случайных величин. Независимые случайные величины.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</w:t>
      </w: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вероятности нормального распределения. Функция плотности и свойства нормального распределения.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одиночных независимых событий. Задачи, приводящие к распределению Пуассона.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гражданского воспитания: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патриотического воспитания: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 духовно-нравственного воспитания: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 эстетического воспитания: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 физического воспитания: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6) трудового воспитания: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7) экологического воспитания: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8) ценности научного познания: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логические действия: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, обосновывать собственные суждения и выводы;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действия: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информацией: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Общение: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Самоорганизация: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Самоконтроль, эмоциональный интеллект: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деятельности, находить ошибку, давать оценку приобретённому опыту.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 </w:t>
      </w: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класса</w:t>
      </w: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обучающийся научится: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граф, плоский граф, связный граф, путь в графе, цепь, цикл, дерево, степень вершины, дерево случайного эксперимента;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 </w:t>
      </w: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класса</w:t>
      </w: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обучающийся научится: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2E325B" w:rsidRPr="002E325B" w:rsidRDefault="002E325B" w:rsidP="002E325B">
      <w:pPr>
        <w:shd w:val="clear" w:color="auto" w:fill="FFFFFF"/>
        <w:spacing w:after="1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7B328C" w:rsidSect="00427E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</w:t>
      </w:r>
    </w:p>
    <w:tbl>
      <w:tblPr>
        <w:tblW w:w="1404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12"/>
        <w:gridCol w:w="1697"/>
        <w:gridCol w:w="687"/>
        <w:gridCol w:w="1387"/>
        <w:gridCol w:w="1441"/>
        <w:gridCol w:w="8862"/>
      </w:tblGrid>
      <w:tr w:rsidR="002E325B" w:rsidRPr="002E325B" w:rsidTr="002E325B"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E325B" w:rsidRPr="002E325B" w:rsidTr="002E325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325B" w:rsidRPr="002E325B" w:rsidRDefault="002E325B" w:rsidP="002E3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325B" w:rsidRPr="002E325B" w:rsidRDefault="002E325B" w:rsidP="002E3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325B" w:rsidRPr="002E325B" w:rsidRDefault="002E325B" w:rsidP="002E3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2E325B">
        <w:trPr>
          <w:trHeight w:val="6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теории графов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https://ptlab.mccme.ru/system/files/private/10_modul_1.pdf</w:t>
            </w:r>
          </w:p>
        </w:tc>
      </w:tr>
      <w:tr w:rsidR="002E325B" w:rsidRPr="002E325B" w:rsidTr="002E325B">
        <w:trPr>
          <w:trHeight w:val="6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Случайные опыты, случайные события и вероятности событий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https://ptlab.mccme.ru/system/files/private/10_modul_2.pdf</w:t>
            </w:r>
          </w:p>
        </w:tc>
      </w:tr>
      <w:tr w:rsidR="002E325B" w:rsidRPr="002E325B" w:rsidTr="002E325B">
        <w:trPr>
          <w:trHeight w:val="6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https://ptlab.mccme.ru/system/files/private/10_modul_3.pdf</w:t>
            </w:r>
          </w:p>
        </w:tc>
      </w:tr>
      <w:tr w:rsidR="002E325B" w:rsidRPr="002E325B" w:rsidTr="002E325B">
        <w:trPr>
          <w:trHeight w:val="6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https://ptlab.mccme.ru/system/files/private/10_modul_4.pdf</w:t>
            </w:r>
          </w:p>
        </w:tc>
      </w:tr>
      <w:tr w:rsidR="002E325B" w:rsidRPr="002E325B" w:rsidTr="002E325B">
        <w:trPr>
          <w:trHeight w:val="6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https://ptlab.mccme.ru/vertical</w:t>
            </w:r>
          </w:p>
        </w:tc>
      </w:tr>
      <w:tr w:rsidR="002E325B" w:rsidRPr="002E325B" w:rsidTr="002E325B">
        <w:trPr>
          <w:trHeight w:val="6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https://ptlab.mccme.ru/system/files/private/10_modul_7_sluchaynye_velichiny_i_raspredeleniya_prodolzhenie.pdf</w:t>
            </w:r>
          </w:p>
        </w:tc>
      </w:tr>
      <w:tr w:rsidR="002E325B" w:rsidRPr="002E325B" w:rsidTr="002E325B">
        <w:trPr>
          <w:trHeight w:val="45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tbl>
      <w:tblPr>
        <w:tblW w:w="1404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45"/>
        <w:gridCol w:w="1664"/>
        <w:gridCol w:w="720"/>
        <w:gridCol w:w="1469"/>
        <w:gridCol w:w="1526"/>
        <w:gridCol w:w="8662"/>
      </w:tblGrid>
      <w:tr w:rsidR="002E325B" w:rsidRPr="002E325B" w:rsidTr="002E325B"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E325B" w:rsidRPr="002E325B" w:rsidTr="002E325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325B" w:rsidRPr="002E325B" w:rsidRDefault="002E325B" w:rsidP="002E3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325B" w:rsidRPr="002E325B" w:rsidRDefault="002E325B" w:rsidP="002E3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325B" w:rsidRPr="002E325B" w:rsidRDefault="002E325B" w:rsidP="002E3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2E325B">
        <w:trPr>
          <w:trHeight w:val="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https://ptlab.mccme.ru/system/files/private/11_klass_modul_1_zbch.pdf</w:t>
            </w:r>
          </w:p>
        </w:tc>
      </w:tr>
      <w:tr w:rsidR="002E325B" w:rsidRPr="002E325B" w:rsidTr="002E325B">
        <w:trPr>
          <w:trHeight w:val="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математической статистики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https://ptlab.mccme.ru/system/files/private/11_klass_modul_2_elementy_matematicheskoy_statistiki.pdf</w:t>
            </w:r>
          </w:p>
        </w:tc>
      </w:tr>
      <w:tr w:rsidR="002E325B" w:rsidRPr="002E325B" w:rsidTr="002E325B">
        <w:trPr>
          <w:trHeight w:val="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https://ptlab.mccme.ru/system/files/private/11_klass_modul_3_sluchaynye_velichiny_2.pdf</w:t>
            </w:r>
          </w:p>
        </w:tc>
      </w:tr>
      <w:tr w:rsidR="002E325B" w:rsidRPr="002E325B" w:rsidTr="002E325B">
        <w:trPr>
          <w:trHeight w:val="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Пуассона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https://ptlab.mccme.ru/vertical</w:t>
            </w:r>
          </w:p>
        </w:tc>
      </w:tr>
      <w:tr w:rsidR="002E325B" w:rsidRPr="002E325B" w:rsidTr="002E325B">
        <w:trPr>
          <w:trHeight w:val="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случайными величинами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https://ptlab.mccme.ru/vertical</w:t>
            </w:r>
          </w:p>
        </w:tc>
      </w:tr>
      <w:tr w:rsidR="002E325B" w:rsidRPr="002E325B" w:rsidTr="002E325B">
        <w:trPr>
          <w:trHeight w:val="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https://ptlab.mccme.ru/system/files/private/11_klass_modul_6_povtorenie.pdf</w:t>
            </w:r>
          </w:p>
        </w:tc>
      </w:tr>
      <w:tr w:rsidR="002E325B" w:rsidRPr="002E325B" w:rsidTr="002E325B">
        <w:trPr>
          <w:trHeight w:val="45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ПОУРОЧНОЕ ПЛАНИРОВАНИЕ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</w:t>
      </w:r>
    </w:p>
    <w:tbl>
      <w:tblPr>
        <w:tblW w:w="14786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3"/>
        <w:gridCol w:w="1449"/>
        <w:gridCol w:w="602"/>
        <w:gridCol w:w="1176"/>
        <w:gridCol w:w="1213"/>
        <w:gridCol w:w="1417"/>
        <w:gridCol w:w="6807"/>
        <w:gridCol w:w="216"/>
        <w:gridCol w:w="1283"/>
      </w:tblGrid>
      <w:tr w:rsidR="002E325B" w:rsidRPr="002E325B" w:rsidTr="007B328C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 информация</w:t>
            </w:r>
          </w:p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28C" w:rsidRPr="002E325B" w:rsidTr="007B328C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328C" w:rsidRPr="002E325B" w:rsidRDefault="007B328C" w:rsidP="002E3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328C" w:rsidRPr="002E325B" w:rsidRDefault="007B328C" w:rsidP="002E3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7B328C" w:rsidRPr="002E325B" w:rsidRDefault="007B328C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7B328C" w:rsidRPr="002E325B" w:rsidRDefault="007B328C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7B328C" w:rsidRPr="002E325B" w:rsidRDefault="007B328C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  <w:p w:rsidR="007B328C" w:rsidRPr="002E325B" w:rsidRDefault="007B328C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7B328C" w:rsidRPr="002E325B" w:rsidRDefault="007B328C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  <w:p w:rsidR="007B328C" w:rsidRPr="002E325B" w:rsidRDefault="007B328C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328C" w:rsidRPr="002E325B" w:rsidRDefault="007B328C" w:rsidP="002E3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328C" w:rsidRPr="002E325B" w:rsidRDefault="007B328C" w:rsidP="002E3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328C" w:rsidRPr="002E325B" w:rsidRDefault="007B328C" w:rsidP="002E3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Граф, связный граф, представление задачи с помощью графа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https://ptlab.mccme.ru/system/files/private/10_modul_1.pdf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(валентность) вершины. Путь в графе. Цепи и циклы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https://ptlab.mccme.ru/system/files/private/10_modul_1.pdf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Графы на плоскости. Дерево случайного эксперимента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https://ptlab.mccme.ru/system/files/private/10_modul_1.pdf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https://ptlab.mccme.ru/system/files/private/10_modul_2.pdf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https://ptlab.mccme.ru/system/files/private/10_modul_2.pdf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Вероятность случайного события. </w:t>
            </w: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https://ptlab.mccme.ru/system/files/private/10_modul_2.pdf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Пересечение, объединение множеств и событий, противоположные события. Формула сложения вероятностей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https://ptlab.mccme.ru/system/files/private/10_modul_2.pdf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https://ptlab.mccme.ru/system/files/private/10_modul_3.pdf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Условная </w:t>
            </w: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вероятность. Умножение вероятностей. Формула условной вероятности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https://ptlab.mccme.ru/system/files/private/10_modul_3.pdf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https://ptlab.mccme.ru/system/files/private/10_modul_3.pdf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Байеса. Независимые события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https://ptlab.mccme.ru/system/files/private/10_modul_4.pdf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https://ptlab.mccme.ru/system/files/private/10_modul_4.pdf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сочетаний. Треугольник Паскаля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https://ptlab.mccme.ru/system/files/private/10_modul_4.pdf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Формула бинома </w:t>
            </w: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Ньютона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https://ptlab.mccme.ru/system/files/private/10_modul_4.pdf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https://ptlab.mccme.ru/vertical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 независимых испытаний до первого успеха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https://ptlab.mccme.ru/vertical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 независимых испытаний Бернулли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https://ptlab.mccme.ru/vertical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Случайный выбор из конечной совокупности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https://ptlab.mccme.ru/vertical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с использованием электронных таблиц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https://ptlab.mccme.ru/system/files/private/10_modul_6.pdf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Операции над случайными величинами. Примеры </w:t>
            </w: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распределений. Бинарная случайная величина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https://ptlab.mccme.ru/system/files/private/10_modul_6.pdf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https://ptlab.mccme.ru/system/files/private/10_modul_7_sluchaynye_velichiny_i_raspredeleniya_prodolzhenie.pdf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https://ptlab.mccme.ru/system/files/private/10_modul_7_sluchaynye_velichiny_i_raspredeleniya_prodolzhenie.pdf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Независимые случайные величины. Свойства математического ожидания. </w:t>
            </w: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Математическое ожидание бинарной случайной величины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https://ptlab.mccme.ru/system/files/private/10_modul_7_sluchaynye_velichiny_i_raspredeleniya_prodolzhenie.pdf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https://ptlab.mccme.ru/system/files/private/10_modul_7_sluchaynye_velichiny_i_raspredeleniya_prodolzhenie.pdf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Дисперсия и стандартное отклонение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https://ptlab.mccme.ru/system/files/private/10_modul_7_sluchaynye_velichiny_i_raspredeleniya_prodolzhenie.pdf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https://ptlab.mccme.ru/system/files/private/10_modul_7_sluchaynye_velichiny_i_raspredeleniya_prodolzhenie.pdf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Математическое ожидание произведения и </w:t>
            </w: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дисперсия суммы независимых случайных величин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https://ptlab.mccme.ru/system/files/private/10_modul_7_sluchaynye_velichiny_i_raspredeleniya_prodolzhenie.pdf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с использованием электронных таблиц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№2: </w:t>
            </w: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"Испытания Бернулли. Случайные величины и распределения"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45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28C" w:rsidRDefault="007B328C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11 КЛАСС</w:t>
      </w:r>
    </w:p>
    <w:tbl>
      <w:tblPr>
        <w:tblW w:w="14786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46"/>
        <w:gridCol w:w="1644"/>
        <w:gridCol w:w="626"/>
        <w:gridCol w:w="1235"/>
        <w:gridCol w:w="1282"/>
        <w:gridCol w:w="1565"/>
        <w:gridCol w:w="6239"/>
        <w:gridCol w:w="89"/>
        <w:gridCol w:w="1460"/>
      </w:tblGrid>
      <w:tr w:rsidR="002E325B" w:rsidRPr="002E325B" w:rsidTr="007B328C"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 информация</w:t>
            </w:r>
          </w:p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28C" w:rsidRPr="002E325B" w:rsidTr="008D1BAF"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328C" w:rsidRPr="002E325B" w:rsidRDefault="007B328C" w:rsidP="002E3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328C" w:rsidRPr="002E325B" w:rsidRDefault="007B328C" w:rsidP="002E3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7B328C" w:rsidRPr="002E325B" w:rsidRDefault="007B328C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7B328C" w:rsidRPr="002E325B" w:rsidRDefault="007B328C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7B328C" w:rsidRPr="002E325B" w:rsidRDefault="007B328C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  <w:p w:rsidR="007B328C" w:rsidRPr="002E325B" w:rsidRDefault="007B328C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7B328C" w:rsidRPr="002E325B" w:rsidRDefault="007B328C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  <w:p w:rsidR="007B328C" w:rsidRPr="002E325B" w:rsidRDefault="007B328C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328C" w:rsidRPr="002E325B" w:rsidRDefault="007B328C" w:rsidP="002E3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328C" w:rsidRPr="002E325B" w:rsidRDefault="007B328C" w:rsidP="002E3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328C" w:rsidRPr="002E325B" w:rsidRDefault="007B328C" w:rsidP="002E3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https://ptlab.mccme.ru/system/files/private/11_klass_modul_1_zbch.pdf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https://ptlab.mccme.ru/system/files/private/11_klass_modul_1_zbch.pdf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Неравенство Чебышева. Теорема </w:t>
            </w: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Чебышева. Теорема Бернулли. Закон больших чисел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https://ptlab.mccme.ru/system/files/private/11_klass_modul_1_zbch.pdf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метод исследований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https://ptlab.mccme.ru/system/files/private/11_klass_modul_1_zbch.pdf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с использованием электронных таблиц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</w:t>
            </w: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https://ptlab.mccme.ru/system/files/private/11_klass_modul_2_elementy_matematicheskoy_statistiki.pdf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https://ptlab.mccme.ru/system/files/private/11_klass_modul_2_elementy_matematicheskoy_statistiki.pdf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вероятностей событий по выборке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https://ptlab.mccme.ru/system/files/private/11_klass_modul_2_elementy_matematicheskoy_statistiki.pdf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Статистическая гипотеза. Проверка простейших гипотез с помощью свойств изученных распределени</w:t>
            </w: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https://ptlab.mccme.ru/system/files/private/11_klass_modul_2_elementy_matematicheskoy_statistiki.pdf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https://ptlab.mccme.ru/system/files/private/11_klass_modul_2_elementy_matematicheskoy_statistiki.pdf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с использованием электронных таблиц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https://ptlab.mccme.ru/system/files/private/11_klass_modul_3_sluchaynye_velichiny_2.pdf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Равномерное распределение. Примеры задач, приводящих к показательно</w:t>
            </w: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 и к нормальному распределениям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https://ptlab.mccme.ru/system/files/private/11_klass_modul_3_sluchaynye_velichiny_2.pdf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https://ptlab.mccme.ru/system/files/private/11_klass_modul_3_sluchaynye_velichiny_2.pdf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 плотности вероятности нормального распределения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https://ptlab.mccme.ru/system/files/private/11_klass_modul_3_sluchaynye_velichiny_2.pdf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https://ptlab.mccme.ru/system/files/private/11_klass_modul_4_raspredelenie_puassona_1.pdf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с использовани</w:t>
            </w: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ем электронных таблиц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https://ptlab.mccme.ru/vertical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наблюдения двух величин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https://ptlab.mccme.ru/vertical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коэффициент корреляции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https://ptlab.mccme.ru/vertical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https://ptlab.mccme.ru/vertical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Линейная регрессия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https://ptlab.mccme.ru/vertical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с использованием электронных </w:t>
            </w: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таблиц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https://ptlab.mccme.ru/system/files/private/11_klass_modul_6_povtorenie.pdf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Опыты с равновозможными элементарными событиями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https://ptlab.mccme.ru/system/files/private/11_klass_modul_6_povtorenie.pdf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вероятностей событий с применением формул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https://ptlab.mccme.ru/system/files/private/11_klass_modul_6_povtorenie.pdf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https://ptlab.mccme.ru/system/files/private/11_klass_modul_6_povtorenie.pdf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https://ptlab.mccme.ru/system/files/private/11_klass_modul_6_povtorenie.pdf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https://ptlab.mccme.ru/system/files/private/11_klass_modul_6_povtorenie.pdf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https://ptlab.mccme.ru/system/files/private/11_klass_modul_6_povtorenie.pdf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работа: "Вероятность и статистика"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https://ptlab.mccme.ru/system/files/private/11_klass_modul_6_povtorenie.pdf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https://ptlab.mccme.ru/system/files/private/11_klass_modul_6_povtorenie.pdf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https://ptlab.mccme.ru/system/files/private/11_klass_modul_6_povtorenie.pdf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25B" w:rsidRPr="002E325B" w:rsidTr="007B328C">
        <w:trPr>
          <w:trHeight w:val="45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2E325B" w:rsidRPr="002E325B" w:rsidRDefault="002E325B" w:rsidP="002E325B">
            <w:pPr>
              <w:spacing w:after="1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ОБЯЗАТЕЛЬНЫЕ УЧЕБНЫЕ МАТЕРИАЛЫ ДЛЯ УЧЕНИКА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​‌• Математика: алгебра и начала математического анализа, геометрия. Алгебра и начала математического анализа (в 2 частях), 10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МНЕМОЗИНА»‌​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​‌ Теория вероятностей и статистика. Экспериментальное учебное пособие</w:t>
      </w: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10 и 11 классов общеобразовательных учреждений / Ю. Н. Тюрин,</w:t>
      </w: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А. А. Макаров, И. Р. Высоцкий, И. В. Ященко. — М.: МЦНМО, 2014. —</w:t>
      </w: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248с.‌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МАТЕРИАЛЫ ДЛЯ УЧИТЕЛЯ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​‌ https://ptlab.mccme.ru/vertical‌​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E325B" w:rsidRPr="002E325B" w:rsidRDefault="002E325B" w:rsidP="002E325B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25B">
        <w:rPr>
          <w:rFonts w:ascii="Times New Roman" w:eastAsia="Times New Roman" w:hAnsi="Times New Roman" w:cs="Times New Roman"/>
          <w:color w:val="000000"/>
          <w:sz w:val="24"/>
          <w:szCs w:val="24"/>
        </w:rPr>
        <w:t>​​‌ https://ptlab.mccme.ru/vertical ‌​</w:t>
      </w:r>
    </w:p>
    <w:p w:rsidR="00373749" w:rsidRPr="002E325B" w:rsidRDefault="00373749">
      <w:pPr>
        <w:rPr>
          <w:rFonts w:ascii="Times New Roman" w:hAnsi="Times New Roman" w:cs="Times New Roman"/>
          <w:sz w:val="24"/>
          <w:szCs w:val="24"/>
        </w:rPr>
      </w:pPr>
    </w:p>
    <w:sectPr w:rsidR="00373749" w:rsidRPr="002E325B" w:rsidSect="007B32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E325B"/>
    <w:rsid w:val="002E325B"/>
    <w:rsid w:val="00373749"/>
    <w:rsid w:val="00427E0D"/>
    <w:rsid w:val="007B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4488</Words>
  <Characters>25588</Characters>
  <Application>Microsoft Office Word</Application>
  <DocSecurity>0</DocSecurity>
  <Lines>213</Lines>
  <Paragraphs>60</Paragraphs>
  <ScaleCrop>false</ScaleCrop>
  <Company>Reanimator Extreme Edition</Company>
  <LinksUpToDate>false</LinksUpToDate>
  <CharactersWithSpaces>30016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Зачупейко</cp:lastModifiedBy>
  <cp:revision>4</cp:revision>
  <dcterms:created xsi:type="dcterms:W3CDTF">2023-09-05T21:30:00Z</dcterms:created>
  <dcterms:modified xsi:type="dcterms:W3CDTF">2024-09-03T10:34:00Z</dcterms:modified>
</cp:coreProperties>
</file>